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F4C" w:rsidRPr="00C347FD" w:rsidRDefault="002C1F4C"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Pr="003F09CD">
        <w:rPr>
          <w:rFonts w:ascii="Times New Roman" w:hAnsi="Times New Roman"/>
          <w:b/>
          <w:caps/>
        </w:rPr>
        <w:t>Ầ</w:t>
      </w:r>
      <w:r w:rsidRPr="003F09CD">
        <w:rPr>
          <w:rFonts w:ascii="Times New Roman" w:hAnsi="Times New Roman"/>
          <w:b/>
          <w:caps/>
          <w:lang w:val="vi-VN"/>
        </w:rPr>
        <w:t>u và n</w:t>
      </w:r>
      <w:r>
        <w:rPr>
          <w:rFonts w:ascii="Times New Roman" w:hAnsi="Times New Roman"/>
          <w:b/>
          <w:caps/>
        </w:rPr>
        <w:t>Ộ</w:t>
      </w:r>
      <w:r w:rsidRPr="003F09CD">
        <w:rPr>
          <w:rFonts w:ascii="Times New Roman" w:hAnsi="Times New Roman"/>
          <w:b/>
          <w:caps/>
          <w:lang w:val="vi-VN"/>
        </w:rPr>
        <w:t>i dung báo cáo k</w:t>
      </w:r>
      <w:r>
        <w:rPr>
          <w:rFonts w:ascii="Times New Roman" w:hAnsi="Times New Roman"/>
          <w:b/>
          <w:caps/>
        </w:rPr>
        <w:t>Ế</w:t>
      </w:r>
      <w:r w:rsidRPr="003F09CD">
        <w:rPr>
          <w:rFonts w:ascii="Times New Roman" w:hAnsi="Times New Roman"/>
          <w:b/>
          <w:caps/>
          <w:lang w:val="vi-VN"/>
        </w:rPr>
        <w:t>t qu</w:t>
      </w:r>
      <w:r>
        <w:rPr>
          <w:rFonts w:ascii="Times New Roman" w:hAnsi="Times New Roman"/>
          <w:b/>
          <w:caps/>
        </w:rPr>
        <w:t>Ả</w:t>
      </w:r>
      <w:r w:rsidRPr="003F09CD">
        <w:rPr>
          <w:rFonts w:ascii="Times New Roman" w:hAnsi="Times New Roman"/>
          <w:b/>
          <w:caps/>
          <w:lang w:val="vi-VN"/>
        </w:rPr>
        <w:t xml:space="preserve"> t</w:t>
      </w:r>
      <w:r>
        <w:rPr>
          <w:rFonts w:ascii="Times New Roman" w:hAnsi="Times New Roman"/>
          <w:b/>
          <w:caps/>
        </w:rPr>
        <w:t>Ự</w:t>
      </w:r>
      <w:r w:rsidRPr="003F09CD">
        <w:rPr>
          <w:rFonts w:ascii="Times New Roman" w:hAnsi="Times New Roman"/>
          <w:b/>
          <w:caps/>
          <w:lang w:val="vi-VN"/>
        </w:rPr>
        <w:t xml:space="preserve"> ki</w:t>
      </w:r>
      <w:r>
        <w:rPr>
          <w:rFonts w:ascii="Times New Roman" w:hAnsi="Times New Roman"/>
          <w:b/>
          <w:caps/>
        </w:rPr>
        <w:t>Ể</w:t>
      </w:r>
      <w:r w:rsidRPr="003F09CD">
        <w:rPr>
          <w:rFonts w:ascii="Times New Roman" w:hAnsi="Times New Roman"/>
          <w:b/>
          <w:caps/>
          <w:lang w:val="vi-VN"/>
        </w:rPr>
        <w:t>m đ</w:t>
      </w:r>
      <w:r>
        <w:rPr>
          <w:rFonts w:ascii="Times New Roman" w:hAnsi="Times New Roman"/>
          <w:b/>
          <w:caps/>
        </w:rPr>
        <w:t>Ị</w:t>
      </w:r>
      <w:r w:rsidRPr="003F09CD">
        <w:rPr>
          <w:rFonts w:ascii="Times New Roman" w:hAnsi="Times New Roman"/>
          <w:b/>
          <w:caps/>
          <w:lang w:val="vi-VN"/>
        </w:rPr>
        <w:t>nh ch</w:t>
      </w:r>
      <w:r>
        <w:rPr>
          <w:rFonts w:ascii="Times New Roman" w:hAnsi="Times New Roman"/>
          <w:b/>
          <w:caps/>
        </w:rPr>
        <w:t>Ấ</w:t>
      </w:r>
      <w:r w:rsidRPr="003F09CD">
        <w:rPr>
          <w:rFonts w:ascii="Times New Roman" w:hAnsi="Times New Roman"/>
          <w:b/>
          <w:caps/>
          <w:lang w:val="vi-VN"/>
        </w:rPr>
        <w:t>t lư</w:t>
      </w:r>
      <w:r>
        <w:rPr>
          <w:rFonts w:ascii="Times New Roman" w:hAnsi="Times New Roman"/>
          <w:b/>
          <w:caps/>
        </w:rPr>
        <w:t>Ợ</w:t>
      </w:r>
      <w:r w:rsidRPr="003F09CD">
        <w:rPr>
          <w:rFonts w:ascii="Times New Roman" w:hAnsi="Times New Roman"/>
          <w:b/>
          <w:caps/>
          <w:lang w:val="vi-VN"/>
        </w:rPr>
        <w:t xml:space="preserve">ng </w:t>
      </w:r>
      <w:r>
        <w:rPr>
          <w:rFonts w:ascii="Times New Roman" w:hAnsi="Times New Roman"/>
          <w:b/>
          <w:caps/>
        </w:rPr>
        <w:t>GIÁO DỤC</w:t>
      </w:r>
      <w:r w:rsidRPr="003F09CD">
        <w:rPr>
          <w:rFonts w:ascii="Times New Roman" w:hAnsi="Times New Roman"/>
          <w:b/>
          <w:caps/>
          <w:lang w:val="vi-VN"/>
        </w:rPr>
        <w:t xml:space="preserve"> ngh</w:t>
      </w:r>
      <w:r>
        <w:rPr>
          <w:rFonts w:ascii="Times New Roman" w:hAnsi="Times New Roman"/>
          <w:b/>
          <w:caps/>
        </w:rPr>
        <w:t>Ề</w:t>
      </w:r>
      <w:r w:rsidRPr="003F09CD">
        <w:rPr>
          <w:rFonts w:ascii="Times New Roman" w:hAnsi="Times New Roman"/>
          <w:b/>
          <w:caps/>
          <w:lang w:val="vi-VN"/>
        </w:rPr>
        <w:t xml:space="preserve"> </w:t>
      </w:r>
      <w:r>
        <w:rPr>
          <w:rFonts w:ascii="Times New Roman" w:hAnsi="Times New Roman"/>
          <w:b/>
          <w:caps/>
        </w:rPr>
        <w:t xml:space="preserve">NGHIỆP </w:t>
      </w:r>
      <w:r w:rsidRPr="003F09CD">
        <w:rPr>
          <w:rFonts w:ascii="Times New Roman" w:hAnsi="Times New Roman"/>
          <w:b/>
          <w:caps/>
          <w:lang w:val="vi-VN"/>
        </w:rPr>
        <w:t>đ</w:t>
      </w:r>
      <w:r>
        <w:rPr>
          <w:rFonts w:ascii="Times New Roman" w:hAnsi="Times New Roman"/>
          <w:b/>
          <w:caps/>
        </w:rPr>
        <w:t>ỐI</w:t>
      </w:r>
      <w:r w:rsidRPr="003F09CD">
        <w:rPr>
          <w:rFonts w:ascii="Times New Roman" w:hAnsi="Times New Roman"/>
          <w:b/>
          <w:caps/>
          <w:lang w:val="vi-VN"/>
        </w:rPr>
        <w:t xml:space="preserve"> v</w:t>
      </w:r>
      <w:r>
        <w:rPr>
          <w:rFonts w:ascii="Times New Roman" w:hAnsi="Times New Roman"/>
          <w:b/>
          <w:caps/>
        </w:rPr>
        <w:t>ỚI</w:t>
      </w:r>
      <w:r w:rsidRPr="003F09CD">
        <w:rPr>
          <w:rFonts w:ascii="Times New Roman" w:hAnsi="Times New Roman"/>
          <w:b/>
          <w:caps/>
          <w:lang w:val="vi-VN"/>
        </w:rPr>
        <w:t xml:space="preserve"> các đơn v</w:t>
      </w:r>
      <w:r>
        <w:rPr>
          <w:rFonts w:ascii="Times New Roman" w:hAnsi="Times New Roman"/>
          <w:b/>
          <w:caps/>
        </w:rPr>
        <w:t>Ị</w:t>
      </w:r>
    </w:p>
    <w:p w:rsidR="002C1F4C" w:rsidRPr="003F09CD" w:rsidRDefault="002C1F4C" w:rsidP="00934988">
      <w:pPr>
        <w:spacing w:before="60" w:after="60" w:line="25" w:lineRule="atLeast"/>
        <w:jc w:val="center"/>
        <w:rPr>
          <w:rFonts w:ascii="Times New Roman" w:hAnsi="Times New Roman"/>
          <w:b/>
          <w:lang w:val="nl-NL"/>
        </w:rPr>
      </w:pPr>
    </w:p>
    <w:p w:rsidR="002C1F4C" w:rsidRPr="00D24EE5" w:rsidRDefault="002C1F4C"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Pr>
          <w:rFonts w:ascii="Times New Roman" w:hAnsi="Times New Roman"/>
          <w:b/>
          <w:lang w:val="nl-NL"/>
        </w:rPr>
        <w:t xml:space="preserve">. Yêu cầu đối với báo cáo kết quả tự kiểm định chất lượng giáo dục nghề nghiệp của các đơn vị  </w:t>
      </w:r>
    </w:p>
    <w:p w:rsidR="002C1F4C" w:rsidRPr="0092770D" w:rsidRDefault="002C1F4C"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2C1F4C" w:rsidRPr="0092770D" w:rsidRDefault="002C1F4C"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2C1F4C" w:rsidRPr="0092770D" w:rsidRDefault="002C1F4C"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2C1F4C" w:rsidRPr="0092770D" w:rsidRDefault="002C1F4C"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2C1F4C" w:rsidRPr="0092770D" w:rsidRDefault="002C1F4C"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2C1F4C" w:rsidRPr="00D24EE5" w:rsidRDefault="002C1F4C" w:rsidP="0092770D">
      <w:pPr>
        <w:spacing w:before="60" w:after="60" w:line="25" w:lineRule="atLeast"/>
        <w:ind w:firstLine="567"/>
        <w:jc w:val="both"/>
        <w:rPr>
          <w:rFonts w:ascii="Times New Roman" w:hAnsi="Times New Roman"/>
          <w:sz w:val="16"/>
          <w:szCs w:val="16"/>
          <w:lang w:val="nl-NL"/>
        </w:rPr>
      </w:pPr>
    </w:p>
    <w:p w:rsidR="002C1F4C" w:rsidRPr="00D24EE5" w:rsidRDefault="002C1F4C"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Pr>
          <w:rFonts w:ascii="Times New Roman" w:hAnsi="Times New Roman"/>
          <w:b/>
          <w:lang w:val="nl-NL"/>
        </w:rPr>
        <w:t xml:space="preserve"> Nội dung báo cáo kết quả tự kiểm định chất lượng giáo dục nghề nghiệp của các đơn vị</w:t>
      </w: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C347FD"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Pr>
          <w:rFonts w:ascii="Times New Roman" w:hAnsi="Times New Roman"/>
          <w:b/>
          <w:bCs/>
          <w:sz w:val="30"/>
          <w:szCs w:val="30"/>
          <w:lang w:val="nl-NL"/>
        </w:rPr>
        <w:t xml:space="preserve"> </w:t>
      </w:r>
      <w:r w:rsidRPr="00C347FD">
        <w:rPr>
          <w:rFonts w:ascii="Times New Roman" w:hAnsi="Times New Roman"/>
          <w:b/>
          <w:bCs/>
          <w:sz w:val="30"/>
          <w:szCs w:val="30"/>
          <w:lang w:val="nl-NL"/>
        </w:rPr>
        <w:t>CAO ĐẲNG LÝ TỰ TRỌNG</w:t>
      </w:r>
    </w:p>
    <w:p w:rsidR="002C1F4C" w:rsidRPr="00C347FD"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THIẾT BỊ - VẬT TƯ</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Pr>
          <w:rFonts w:ascii="Times New Roman" w:hAnsi="Times New Roman"/>
          <w:b/>
          <w:sz w:val="44"/>
          <w:szCs w:val="44"/>
          <w:lang w:val="nl-NL"/>
        </w:rPr>
        <w:t>2017</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 …</w:t>
      </w:r>
      <w:r w:rsidRPr="00D24EE5">
        <w:rPr>
          <w:rFonts w:ascii="Times New Roman" w:hAnsi="Times New Roman"/>
          <w:i/>
        </w:rPr>
        <w:t xml:space="preserve"> tháng </w:t>
      </w:r>
      <w:r>
        <w:rPr>
          <w:rFonts w:ascii="Times New Roman" w:hAnsi="Times New Roman"/>
          <w:i/>
        </w:rPr>
        <w:t>10</w:t>
      </w:r>
      <w:r w:rsidRPr="00D24EE5">
        <w:rPr>
          <w:rFonts w:ascii="Times New Roman" w:hAnsi="Times New Roman"/>
          <w:i/>
        </w:rPr>
        <w:t xml:space="preserve"> năm</w:t>
      </w:r>
      <w:r>
        <w:rPr>
          <w:rFonts w:ascii="Times New Roman" w:hAnsi="Times New Roman"/>
          <w:i/>
        </w:rPr>
        <w:t xml:space="preserve"> 2017</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2C1F4C" w:rsidRPr="00D24EE5" w:rsidRDefault="002C1F4C"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2C1F4C" w:rsidRPr="00D24EE5" w:rsidRDefault="002C1F4C"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2C1F4C" w:rsidRPr="00D24EE5">
        <w:trPr>
          <w:tblHeader/>
        </w:trPr>
        <w:tc>
          <w:tcPr>
            <w:tcW w:w="8362" w:type="dxa"/>
            <w:gridSpan w:val="2"/>
          </w:tcPr>
          <w:p w:rsidR="002C1F4C" w:rsidRPr="00D24EE5" w:rsidRDefault="002C1F4C" w:rsidP="004F311B">
            <w:pPr>
              <w:spacing w:line="264" w:lineRule="auto"/>
              <w:jc w:val="center"/>
              <w:rPr>
                <w:rFonts w:ascii="Times New Roman" w:hAnsi="Times New Roman"/>
                <w:b/>
                <w:color w:val="0000FF"/>
                <w:sz w:val="26"/>
                <w:szCs w:val="26"/>
              </w:rPr>
            </w:pPr>
          </w:p>
        </w:tc>
        <w:tc>
          <w:tcPr>
            <w:tcW w:w="1040" w:type="dxa"/>
          </w:tcPr>
          <w:p w:rsidR="002C1F4C" w:rsidRPr="00D24EE5" w:rsidRDefault="002C1F4C"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2C1F4C" w:rsidRPr="00D24EE5" w:rsidRDefault="002C1F4C"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2C1F4C" w:rsidRPr="00D24EE5" w:rsidRDefault="002C1F4C"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2C1F4C" w:rsidRPr="00D24EE5" w:rsidRDefault="002C1F4C"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2C1F4C" w:rsidRPr="00D24EE5" w:rsidRDefault="002C1F4C"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bl>
    <w:p w:rsidR="002C1F4C" w:rsidRPr="00D24EE5" w:rsidRDefault="002C1F4C"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2C1F4C" w:rsidRPr="00D24EE5">
        <w:tc>
          <w:tcPr>
            <w:tcW w:w="9290" w:type="dxa"/>
          </w:tcPr>
          <w:p w:rsidR="002C1F4C" w:rsidRPr="00D24EE5" w:rsidRDefault="002C1F4C"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2C1F4C" w:rsidRPr="00D24EE5" w:rsidRDefault="002C1F4C"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2C1F4C" w:rsidRPr="00D24EE5" w:rsidRDefault="002C1F4C"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2C1F4C" w:rsidRPr="00D24EE5" w:rsidRDefault="002C1F4C"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2C1F4C" w:rsidRPr="00D24EE5" w:rsidRDefault="002C1F4C" w:rsidP="004F311B">
            <w:pPr>
              <w:spacing w:line="264" w:lineRule="auto"/>
              <w:rPr>
                <w:rFonts w:ascii="Times New Roman" w:hAnsi="Times New Roman"/>
                <w:sz w:val="26"/>
                <w:szCs w:val="26"/>
              </w:rPr>
            </w:pPr>
          </w:p>
        </w:tc>
      </w:tr>
    </w:tbl>
    <w:p w:rsidR="002C1F4C" w:rsidRPr="00D24EE5" w:rsidRDefault="002C1F4C" w:rsidP="00934988">
      <w:pPr>
        <w:rPr>
          <w:rFonts w:ascii="Times New Roman" w:hAnsi="Times New Roman"/>
        </w:rPr>
      </w:pPr>
    </w:p>
    <w:p w:rsidR="002C1F4C" w:rsidRPr="00D24EE5" w:rsidRDefault="002C1F4C"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2C1F4C" w:rsidRPr="00D24EE5" w:rsidRDefault="002C1F4C"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2C1F4C" w:rsidRPr="00D24EE5" w:rsidRDefault="002C1F4C"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307CAA">
        <w:rPr>
          <w:rFonts w:ascii="Times New Roman" w:hAnsi="Times New Roman"/>
          <w:sz w:val="26"/>
          <w:szCs w:val="26"/>
          <w:lang w:val="nl-NL"/>
        </w:rPr>
        <w:t>Phòng Thiết bị - Vật tư Trường Cao đẳng Lý Tự Trọng Tp.HCM</w:t>
      </w:r>
    </w:p>
    <w:p w:rsidR="002C1F4C" w:rsidRPr="00D24EE5" w:rsidRDefault="002C1F4C"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Pr="00D24EE5">
        <w:rPr>
          <w:rFonts w:ascii="Times New Roman" w:hAnsi="Times New Roman"/>
          <w:sz w:val="26"/>
          <w:szCs w:val="26"/>
          <w:lang w:val="nl-NL"/>
        </w:rPr>
        <w:t xml:space="preserve">Địa chỉ đơn vị: </w:t>
      </w:r>
      <w:r w:rsidR="00307CAA">
        <w:rPr>
          <w:rFonts w:ascii="Times New Roman" w:hAnsi="Times New Roman"/>
          <w:sz w:val="26"/>
          <w:szCs w:val="26"/>
          <w:lang w:val="nl-NL"/>
        </w:rPr>
        <w:t>390 Hoàng Văn Thụ, Phường 04, Quận Tân Bình, Tp.HCM</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307CAA">
        <w:rPr>
          <w:rFonts w:ascii="Times New Roman" w:hAnsi="Times New Roman"/>
          <w:sz w:val="26"/>
          <w:szCs w:val="26"/>
          <w:lang w:val="nl-NL"/>
        </w:rPr>
        <w:t>028 38119872</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Pr>
          <w:rFonts w:ascii="Times New Roman" w:hAnsi="Times New Roman"/>
          <w:sz w:val="26"/>
          <w:szCs w:val="26"/>
          <w:lang w:val="nl-NL"/>
        </w:rPr>
        <w:t xml:space="preserve"> </w:t>
      </w:r>
      <w:r w:rsidR="00307CAA">
        <w:rPr>
          <w:rFonts w:ascii="Times New Roman" w:hAnsi="Times New Roman"/>
          <w:sz w:val="26"/>
          <w:szCs w:val="26"/>
          <w:lang w:val="nl-NL"/>
        </w:rPr>
        <w:t>2005</w:t>
      </w:r>
    </w:p>
    <w:p w:rsidR="002C1F4C" w:rsidRPr="00D24EE5" w:rsidRDefault="002C1F4C"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307CAA" w:rsidRDefault="00307CAA" w:rsidP="00307CAA">
      <w:pPr>
        <w:pStyle w:val="ListParagraph"/>
        <w:tabs>
          <w:tab w:val="left" w:pos="0"/>
        </w:tabs>
        <w:spacing w:line="312" w:lineRule="auto"/>
        <w:ind w:left="0"/>
        <w:jc w:val="both"/>
        <w:rPr>
          <w:lang w:val="nl-NL"/>
        </w:rPr>
      </w:pPr>
      <w:r>
        <w:rPr>
          <w:lang w:val="nl-NL"/>
        </w:rPr>
        <w:tab/>
        <w:t>2.1. Khái quát về Phòng.</w:t>
      </w:r>
    </w:p>
    <w:p w:rsidR="00307CAA" w:rsidRDefault="00307CAA" w:rsidP="00307CAA">
      <w:pPr>
        <w:pStyle w:val="ListParagraph"/>
        <w:tabs>
          <w:tab w:val="left" w:pos="0"/>
        </w:tabs>
        <w:spacing w:line="312" w:lineRule="auto"/>
        <w:ind w:left="0"/>
        <w:jc w:val="both"/>
        <w:rPr>
          <w:lang w:val="nl-NL"/>
        </w:rPr>
      </w:pPr>
      <w:r>
        <w:rPr>
          <w:lang w:val="nl-NL"/>
        </w:rPr>
        <w:tab/>
        <w:t>Phòng Kế hoạch - Vật tư được thành lập năm 2005. Năm 2013 Phòng đổi tên thành phòng Thiết bi – Vật tư. Phòng Thiết bị - Vật tư được thành lâp với chức năng nhiệm vụ:</w:t>
      </w:r>
    </w:p>
    <w:p w:rsidR="00307CAA" w:rsidRPr="00307CAA" w:rsidRDefault="00307CAA" w:rsidP="00307CAA">
      <w:pPr>
        <w:pStyle w:val="ListParagraph"/>
        <w:tabs>
          <w:tab w:val="left" w:pos="0"/>
        </w:tabs>
        <w:spacing w:line="312" w:lineRule="auto"/>
        <w:ind w:left="0"/>
        <w:jc w:val="both"/>
        <w:rPr>
          <w:lang w:val="nl-NL"/>
        </w:rPr>
      </w:pPr>
      <w:r>
        <w:rPr>
          <w:lang w:val="nl-NL"/>
        </w:rPr>
        <w:tab/>
      </w:r>
      <w:r w:rsidRPr="00AC59AE">
        <w:t>- Xây dựng kế hoạch và tổ chức thực hiện việc mua sắm các loại tài sản, máy móc thiết bị khoa học – kỹ thuật. Tổ chức quản lý sử dụng và theo dõi, kiểm tra bảo trì các máy móc, thiết bị kỹ thuật, thu hồi sản phẩm học sinh thực tập và đề xuất cách giải quyết.</w:t>
      </w:r>
    </w:p>
    <w:p w:rsidR="00307CAA" w:rsidRPr="00AC59AE" w:rsidRDefault="00307CAA" w:rsidP="00307CAA">
      <w:pPr>
        <w:pStyle w:val="ListParagraph"/>
        <w:tabs>
          <w:tab w:val="left" w:pos="0"/>
        </w:tabs>
        <w:spacing w:line="312" w:lineRule="auto"/>
        <w:ind w:left="0"/>
        <w:jc w:val="both"/>
      </w:pPr>
      <w:r w:rsidRPr="00AC59AE">
        <w:tab/>
        <w:t>- Lập dự toán mua sắm và cấp phát vật tư, Bảo hộ lao động theo các kế hoạch ngắn hạn, dài hạn và các chương trình mục tiêu trình Hiệu trưởng duyệt.</w:t>
      </w:r>
    </w:p>
    <w:p w:rsidR="00307CAA" w:rsidRPr="00AC59AE" w:rsidRDefault="00307CAA" w:rsidP="00307CAA">
      <w:pPr>
        <w:pStyle w:val="ListParagraph"/>
        <w:tabs>
          <w:tab w:val="left" w:pos="0"/>
        </w:tabs>
        <w:spacing w:line="312" w:lineRule="auto"/>
        <w:ind w:left="0"/>
        <w:jc w:val="both"/>
      </w:pPr>
      <w:r w:rsidRPr="00AC59AE">
        <w:tab/>
        <w:t>- Tổ chức kiểm tra, nhắc nhở việc thực hiện vệ sinh công nghiệp, an toàn lao động trong các xưởng thực tập. Đánh giá kết quả thực hiện từng học kỳ, năm học.</w:t>
      </w:r>
    </w:p>
    <w:p w:rsidR="00307CAA" w:rsidRPr="00AC59AE" w:rsidRDefault="00307CAA" w:rsidP="00307CAA">
      <w:pPr>
        <w:pStyle w:val="ListParagraph"/>
        <w:tabs>
          <w:tab w:val="left" w:pos="0"/>
        </w:tabs>
        <w:spacing w:line="312" w:lineRule="auto"/>
        <w:ind w:left="0"/>
        <w:jc w:val="both"/>
      </w:pPr>
      <w:r w:rsidRPr="00AC59AE">
        <w:tab/>
        <w:t>- Lập sổ theo dõi tài sản cố định, máy móc thiết bị, sổ cấp phát vật tư, bảo hộ lao động trong toàn trường.</w:t>
      </w:r>
    </w:p>
    <w:p w:rsidR="00307CAA" w:rsidRPr="00AC59AE" w:rsidRDefault="00307CAA" w:rsidP="00307CAA">
      <w:pPr>
        <w:pStyle w:val="ListParagraph"/>
        <w:tabs>
          <w:tab w:val="left" w:pos="0"/>
        </w:tabs>
        <w:spacing w:line="312" w:lineRule="auto"/>
        <w:ind w:left="0"/>
        <w:jc w:val="both"/>
      </w:pPr>
      <w:r w:rsidRPr="00AC59AE">
        <w:tab/>
        <w:t>- Phối hợp với các đơn vị trực thuộc trường kiểm kê đánh giá định kỳ tài sản cố định, thiết bị kỹ thuật và thanh lý tài sản, thiết bị theo quy định của nhà nước.</w:t>
      </w:r>
    </w:p>
    <w:p w:rsidR="00307CAA" w:rsidRPr="00AC59AE" w:rsidRDefault="00307CAA" w:rsidP="00307CAA">
      <w:pPr>
        <w:pStyle w:val="ListParagraph"/>
        <w:tabs>
          <w:tab w:val="left" w:pos="0"/>
        </w:tabs>
        <w:spacing w:line="312" w:lineRule="auto"/>
        <w:ind w:left="0"/>
        <w:jc w:val="both"/>
      </w:pPr>
      <w:r w:rsidRPr="00AC59AE">
        <w:tab/>
        <w:t>- Lập báo cáo định kỳ và đột xuất về công tác quản lý tài sản, thiết bị, vật tư theo yêu cầu của cơ quan quản lý cấp trên và của nhà trường.</w:t>
      </w:r>
    </w:p>
    <w:p w:rsidR="00307CAA" w:rsidRPr="00AC59AE" w:rsidRDefault="00307CAA" w:rsidP="00307CAA">
      <w:pPr>
        <w:pStyle w:val="ListParagraph"/>
        <w:tabs>
          <w:tab w:val="left" w:pos="0"/>
        </w:tabs>
        <w:spacing w:line="312" w:lineRule="auto"/>
        <w:ind w:left="0"/>
        <w:jc w:val="both"/>
      </w:pPr>
      <w:r w:rsidRPr="00AC59AE">
        <w:tab/>
        <w:t>- Theo dõi việc bảo trì sửa chữa, máy móc thiết bị phục vụ đào tạo tại các đơn vị Phòng , Khoa, phối hợp cùng với Phòng Khoa học Công nghệ và quan hệ quốc tế cùng các khoa thực hành trong việc nghiệm thu các mô hình thực hành thí nghiệm là kết quả quá trình nghiên cứu khoa học của giảng viên.</w:t>
      </w:r>
    </w:p>
    <w:p w:rsidR="00307CAA" w:rsidRPr="00AC59AE" w:rsidRDefault="00307CAA" w:rsidP="00307CAA">
      <w:pPr>
        <w:pStyle w:val="ListParagraph"/>
        <w:tabs>
          <w:tab w:val="left" w:pos="0"/>
        </w:tabs>
        <w:spacing w:line="312" w:lineRule="auto"/>
        <w:ind w:left="0"/>
        <w:jc w:val="both"/>
      </w:pPr>
      <w:r w:rsidRPr="00AC59AE">
        <w:tab/>
        <w:t>- Tham mưu cho Hiệu trưởng về xây dựng và thực hiện đề án Tin học hóa công tác quản lý thiết bị - vật tư của nhà trường.</w:t>
      </w:r>
    </w:p>
    <w:p w:rsidR="00307CAA" w:rsidRPr="00AC59AE" w:rsidRDefault="00307CAA" w:rsidP="00307CAA">
      <w:pPr>
        <w:pStyle w:val="ListParagraph"/>
        <w:tabs>
          <w:tab w:val="left" w:pos="0"/>
        </w:tabs>
        <w:spacing w:line="312" w:lineRule="auto"/>
        <w:ind w:left="0"/>
        <w:jc w:val="both"/>
      </w:pPr>
      <w:r w:rsidRPr="00AC59AE">
        <w:lastRenderedPageBreak/>
        <w:tab/>
        <w:t>- Phối hợp cùng phòng Kế hoạch – Tài chính, các khoa nghề có liên quan, lập hồ sơ đầy đủ, đúng quy định trong việc đấu giá, đấu thầu để mua sắm tài sản thiết bị phục vụ cho việc dạy học.</w:t>
      </w:r>
    </w:p>
    <w:p w:rsidR="00307CAA" w:rsidRPr="00307CAA" w:rsidRDefault="00307CAA" w:rsidP="00307CAA">
      <w:pPr>
        <w:pStyle w:val="ListParagraph"/>
        <w:tabs>
          <w:tab w:val="left" w:pos="0"/>
        </w:tabs>
        <w:spacing w:line="312" w:lineRule="auto"/>
        <w:ind w:left="0"/>
        <w:jc w:val="both"/>
      </w:pPr>
      <w:r w:rsidRPr="00AC59AE">
        <w:tab/>
        <w:t>- Tổ chức và quản lý việc sử dụng các máy móc thiết bị tại các xưởng nghề, phòng thực hành, phòng thí nghiệm,….Đánh giá hiệu quả sử dụng của các máy móc thi</w:t>
      </w:r>
      <w:r w:rsidRPr="00307CAA">
        <w:t>ết bị tại các đơn vị trong toàn trường.</w:t>
      </w:r>
    </w:p>
    <w:p w:rsidR="002C1F4C" w:rsidRDefault="00307CAA" w:rsidP="00307CAA">
      <w:pPr>
        <w:spacing w:before="60" w:after="60" w:line="305" w:lineRule="auto"/>
        <w:ind w:firstLine="426"/>
        <w:jc w:val="both"/>
        <w:rPr>
          <w:rFonts w:ascii="Times New Roman" w:hAnsi="Times New Roman"/>
          <w:sz w:val="26"/>
          <w:szCs w:val="26"/>
        </w:rPr>
      </w:pPr>
      <w:r w:rsidRPr="00307CAA">
        <w:rPr>
          <w:rFonts w:ascii="Times New Roman" w:hAnsi="Times New Roman"/>
          <w:sz w:val="26"/>
          <w:szCs w:val="26"/>
        </w:rPr>
        <w:tab/>
        <w:t>- Thực hiện các nhiệm vụ khác do Hiệu trưởng giao.</w:t>
      </w:r>
    </w:p>
    <w:p w:rsidR="00307CAA" w:rsidRDefault="00307CAA" w:rsidP="00307CAA">
      <w:pPr>
        <w:spacing w:before="60" w:after="60" w:line="305" w:lineRule="auto"/>
        <w:ind w:firstLine="426"/>
        <w:jc w:val="both"/>
        <w:rPr>
          <w:rFonts w:ascii="Times New Roman" w:hAnsi="Times New Roman"/>
          <w:sz w:val="26"/>
          <w:szCs w:val="26"/>
        </w:rPr>
      </w:pPr>
      <w:r>
        <w:rPr>
          <w:rFonts w:ascii="Times New Roman" w:hAnsi="Times New Roman"/>
          <w:sz w:val="26"/>
          <w:szCs w:val="26"/>
        </w:rPr>
        <w:t xml:space="preserve">2.2. </w:t>
      </w:r>
      <w:r w:rsidRPr="00F10CD0">
        <w:rPr>
          <w:rFonts w:ascii="Times New Roman" w:hAnsi="Times New Roman"/>
          <w:b/>
          <w:sz w:val="26"/>
          <w:szCs w:val="26"/>
        </w:rPr>
        <w:t>Thành tích đạt được</w:t>
      </w:r>
    </w:p>
    <w:p w:rsidR="00307CAA" w:rsidRPr="000716F1" w:rsidRDefault="00307CAA" w:rsidP="00307CAA">
      <w:pPr>
        <w:spacing w:line="312" w:lineRule="auto"/>
        <w:ind w:firstLine="600"/>
        <w:jc w:val="both"/>
        <w:rPr>
          <w:rFonts w:ascii="Times New Roman" w:hAnsi="Times New Roman"/>
          <w:sz w:val="26"/>
          <w:szCs w:val="26"/>
        </w:rPr>
      </w:pPr>
      <w:r w:rsidRPr="000716F1">
        <w:rPr>
          <w:rFonts w:ascii="Times New Roman" w:hAnsi="Times New Roman"/>
          <w:sz w:val="26"/>
          <w:szCs w:val="26"/>
        </w:rPr>
        <w:t>- Tập thể phòng luôn đoàn kết nhất trí cao trong thực hiện nhiệm vụ.</w:t>
      </w:r>
    </w:p>
    <w:p w:rsidR="00307CAA" w:rsidRPr="000716F1" w:rsidRDefault="00307CAA" w:rsidP="00307CAA">
      <w:pPr>
        <w:spacing w:line="312" w:lineRule="auto"/>
        <w:ind w:firstLine="600"/>
        <w:jc w:val="both"/>
        <w:rPr>
          <w:rFonts w:ascii="Times New Roman" w:hAnsi="Times New Roman"/>
          <w:sz w:val="26"/>
          <w:szCs w:val="26"/>
        </w:rPr>
      </w:pPr>
      <w:r w:rsidRPr="000716F1">
        <w:rPr>
          <w:rFonts w:ascii="Times New Roman" w:hAnsi="Times New Roman"/>
          <w:sz w:val="26"/>
          <w:szCs w:val="26"/>
        </w:rPr>
        <w:t>- Có tinh thần phối hợp tốt trong công tác giữa các thành viên trong phòng và với các đơn vị trong trường.</w:t>
      </w:r>
    </w:p>
    <w:p w:rsidR="00307CAA" w:rsidRPr="000716F1" w:rsidRDefault="00307CAA" w:rsidP="00307CAA">
      <w:pPr>
        <w:spacing w:line="312" w:lineRule="auto"/>
        <w:ind w:firstLine="600"/>
        <w:jc w:val="both"/>
        <w:rPr>
          <w:rFonts w:ascii="Times New Roman" w:hAnsi="Times New Roman"/>
          <w:sz w:val="26"/>
          <w:szCs w:val="26"/>
        </w:rPr>
      </w:pPr>
      <w:r w:rsidRPr="000716F1">
        <w:rPr>
          <w:rFonts w:ascii="Times New Roman" w:hAnsi="Times New Roman"/>
          <w:sz w:val="26"/>
          <w:szCs w:val="26"/>
        </w:rPr>
        <w:t>- Tính tổ chức kỷ luật cao, không có thành viên nào vi phạm kỷ luật cơ quan hoặc làm sai sót chuyên môn.</w:t>
      </w:r>
    </w:p>
    <w:p w:rsidR="00307CAA" w:rsidRDefault="00307CAA" w:rsidP="00307CAA">
      <w:pPr>
        <w:spacing w:line="312" w:lineRule="auto"/>
        <w:ind w:firstLine="600"/>
        <w:jc w:val="both"/>
        <w:rPr>
          <w:rFonts w:ascii="Times New Roman" w:hAnsi="Times New Roman"/>
          <w:sz w:val="26"/>
          <w:szCs w:val="26"/>
        </w:rPr>
      </w:pPr>
      <w:r w:rsidRPr="000716F1">
        <w:rPr>
          <w:rFonts w:ascii="Times New Roman" w:hAnsi="Times New Roman"/>
          <w:sz w:val="26"/>
          <w:szCs w:val="26"/>
        </w:rPr>
        <w:t xml:space="preserve">- </w:t>
      </w:r>
      <w:r>
        <w:rPr>
          <w:rFonts w:ascii="Times New Roman" w:hAnsi="Times New Roman"/>
          <w:sz w:val="26"/>
          <w:szCs w:val="26"/>
        </w:rPr>
        <w:t>Để thực hiện tốt nhiệm vụ và có tiêu chí đánh giá cụ thể, phòng Thiết bị-Vật tư đã xây dựng Bảng phân công đối với từng chức danh, hàng tháng căn cứ vào kết quả thực hiện của mỗi cá nhân để bình xét thi đua chính xác.</w:t>
      </w:r>
    </w:p>
    <w:p w:rsidR="00307CAA" w:rsidRDefault="00307CAA" w:rsidP="00307CAA">
      <w:pPr>
        <w:spacing w:line="312" w:lineRule="auto"/>
        <w:ind w:firstLine="600"/>
        <w:jc w:val="both"/>
        <w:rPr>
          <w:rFonts w:ascii="Times New Roman" w:hAnsi="Times New Roman"/>
          <w:sz w:val="26"/>
          <w:szCs w:val="26"/>
        </w:rPr>
      </w:pPr>
      <w:r>
        <w:rPr>
          <w:rFonts w:ascii="Times New Roman" w:hAnsi="Times New Roman"/>
          <w:sz w:val="26"/>
          <w:szCs w:val="26"/>
        </w:rPr>
        <w:t>- Thực hiện tốt việc tham mưu trong công tác quản lý mua sắm, sử dụng tài sản vật tư, tham mưu cho Ban Giám hiệu xây dựng quy trình quản lý mua sắm, sử dụng tài sản vật tư thực hiện thống nhất trong toàn trường.</w:t>
      </w:r>
    </w:p>
    <w:p w:rsidR="00307CAA" w:rsidRDefault="00307CAA" w:rsidP="00307CAA">
      <w:pPr>
        <w:spacing w:line="312" w:lineRule="auto"/>
        <w:ind w:firstLine="600"/>
        <w:jc w:val="both"/>
        <w:rPr>
          <w:rFonts w:ascii="Times New Roman" w:hAnsi="Times New Roman"/>
          <w:sz w:val="26"/>
          <w:szCs w:val="26"/>
        </w:rPr>
      </w:pPr>
      <w:r>
        <w:rPr>
          <w:rFonts w:ascii="Times New Roman" w:hAnsi="Times New Roman"/>
          <w:sz w:val="26"/>
          <w:szCs w:val="26"/>
        </w:rPr>
        <w:t>- Ý thức sử dụng tiết kiệm tài sản công: văn phòng phẩm, điện, nước, tài sản thiết bị của Nhà trường.</w:t>
      </w:r>
    </w:p>
    <w:p w:rsidR="00307CAA" w:rsidRDefault="00307CAA" w:rsidP="00307CAA">
      <w:pPr>
        <w:spacing w:before="60" w:after="60" w:line="305" w:lineRule="auto"/>
        <w:ind w:firstLine="426"/>
        <w:jc w:val="both"/>
        <w:rPr>
          <w:rFonts w:ascii="Times New Roman" w:hAnsi="Times New Roman"/>
          <w:sz w:val="26"/>
          <w:szCs w:val="26"/>
        </w:rPr>
      </w:pPr>
      <w:r>
        <w:rPr>
          <w:rFonts w:ascii="Times New Roman" w:hAnsi="Times New Roman"/>
          <w:sz w:val="26"/>
          <w:szCs w:val="26"/>
        </w:rPr>
        <w:t>- Tham gia đầy đủ, tích cực phong trào, các cuộc vận động do Nhà trường, Công đoàn phát động, đạt thành tích cao.</w:t>
      </w:r>
    </w:p>
    <w:p w:rsidR="00307CAA" w:rsidRDefault="00307CAA" w:rsidP="00307CAA">
      <w:pPr>
        <w:spacing w:before="60" w:after="60" w:line="305" w:lineRule="auto"/>
        <w:ind w:firstLine="426"/>
        <w:jc w:val="both"/>
        <w:rPr>
          <w:rFonts w:ascii="Times New Roman" w:hAnsi="Times New Roman"/>
          <w:sz w:val="26"/>
          <w:szCs w:val="26"/>
        </w:rPr>
      </w:pPr>
      <w:r>
        <w:rPr>
          <w:rFonts w:ascii="Times New Roman" w:hAnsi="Times New Roman"/>
          <w:sz w:val="26"/>
          <w:szCs w:val="26"/>
        </w:rPr>
        <w:t>- Nhiều năm học Phòng Thiết bị - Vật tư luôn là tập thể lao động xuất sắc</w:t>
      </w:r>
      <w:r w:rsidR="000B6FBB">
        <w:rPr>
          <w:rFonts w:ascii="Times New Roman" w:hAnsi="Times New Roman"/>
          <w:sz w:val="26"/>
          <w:szCs w:val="26"/>
        </w:rPr>
        <w:t>.</w:t>
      </w:r>
    </w:p>
    <w:p w:rsidR="000B6FBB" w:rsidRDefault="000B6FBB" w:rsidP="00307CAA">
      <w:pPr>
        <w:spacing w:before="60" w:after="60" w:line="305" w:lineRule="auto"/>
        <w:ind w:firstLine="426"/>
        <w:jc w:val="both"/>
        <w:rPr>
          <w:rFonts w:ascii="Times New Roman" w:hAnsi="Times New Roman"/>
          <w:sz w:val="26"/>
          <w:szCs w:val="26"/>
        </w:rPr>
      </w:pPr>
      <w:r>
        <w:rPr>
          <w:rFonts w:ascii="Times New Roman" w:hAnsi="Times New Roman"/>
          <w:sz w:val="26"/>
          <w:szCs w:val="26"/>
        </w:rPr>
        <w:t>- Với nhiều sáng kiến kinh nghiệm đạt hiệu quả cao trong công tác chuyên môn của phòng. Nhiều cá nhân đạt danh hiệu chiến sĩ thi đua cơ sở, Chiến sĩ thi đua thành phố</w:t>
      </w:r>
    </w:p>
    <w:p w:rsidR="002C1F4C" w:rsidRPr="00D24EE5" w:rsidRDefault="002C1F4C"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2C1F4C" w:rsidRDefault="002C1F4C"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2075441</wp:posOffset>
                </wp:positionH>
                <wp:positionV relativeFrom="paragraph">
                  <wp:posOffset>134246</wp:posOffset>
                </wp:positionV>
                <wp:extent cx="1640542" cy="358589"/>
                <wp:effectExtent l="0" t="0" r="17145" b="22860"/>
                <wp:wrapNone/>
                <wp:docPr id="3" name="Rectangle 3"/>
                <wp:cNvGraphicFramePr/>
                <a:graphic xmlns:a="http://schemas.openxmlformats.org/drawingml/2006/main">
                  <a:graphicData uri="http://schemas.microsoft.com/office/word/2010/wordprocessingShape">
                    <wps:wsp>
                      <wps:cNvSpPr/>
                      <wps:spPr>
                        <a:xfrm>
                          <a:off x="0" y="0"/>
                          <a:ext cx="1640542" cy="35858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0CD0" w:rsidRPr="00F10CD0" w:rsidRDefault="00F10CD0" w:rsidP="00F10CD0">
                            <w:pPr>
                              <w:jc w:val="center"/>
                              <w:rPr>
                                <w:rFonts w:ascii="Times New Roman" w:hAnsi="Times New Roman"/>
                                <w:b/>
                                <w:sz w:val="26"/>
                                <w:szCs w:val="26"/>
                              </w:rPr>
                            </w:pPr>
                            <w:r w:rsidRPr="00F10CD0">
                              <w:rPr>
                                <w:rFonts w:ascii="Times New Roman" w:hAnsi="Times New Roman"/>
                                <w:b/>
                                <w:sz w:val="26"/>
                                <w:szCs w:val="26"/>
                              </w:rPr>
                              <w:t>TRƯỞNG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left:0;text-align:left;margin-left:163.4pt;margin-top:10.55pt;width:129.2pt;height:2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c7LgwIAAF0FAAAOAAAAZHJzL2Uyb0RvYy54bWysVN9P2zAQfp+0/8Hy+0hTWgYVKapATJMQ&#10;IGDi2XXs1prt82y3SffX7+ykobA+TXtxfLnvfvq7u7xqjSZb4YMCW9HyZESJsBxqZVcV/fFy++Wc&#10;khCZrZkGKyq6E4FezT9/umzcTIxhDboWnqATG2aNq+g6RjcrisDXwrBwAk5YVErwhkUU/aqoPWvQ&#10;u9HFeDQ6KxrwtfPARQj496ZT0nn2L6Xg8UHKICLRFcXcYj59PpfpLOaXbLbyzK0V79Ng/5CFYcpi&#10;0MHVDYuMbLz6y5VR3EMAGU84mAKkVFzkGrCacvShmuc1cyLXgs0JbmhT+H9u+f320RNVV/SUEssM&#10;PtETNo3ZlRbkNLWncWGGqGf36Hsp4DXV2kpv0herIG1u6W5oqWgj4fizPJuMppMxJRx1p9Pz6flF&#10;clq8WTsf4jcBhqRLRT1Gz51k27sQO+gekoJpm84AWtW3SussJLKIa+3JluEzx7bsQxygMGCyLFI1&#10;Xf75FndadF6fhMQ2YMbjHD0T8M0n41zYeNb71RbRyUxiBoNhecxQx30yPTaZiUzMwXB0zPB9xMEi&#10;RwUbB2OjLPhjDuqfQ+QOv6++qzmVH9tl27/pEuodEsFDNyHB8VuF73HHQnxkHkcChwfHPD7gITU0&#10;FYX+Rska/O9j/xMemYpaShocsYqGXxvmBSX6u0UOX5STSZrJLEymX8co+EPN8lBjN+Ya8HlLXCiO&#10;52vCR72/Sg/mFbfBIkVFFbMcY1eUR78XrmM3+rhPuFgsMgzn0LF4Z58dT85TgxPfXtpX5l1Pyoh0&#10;vof9OLLZB2522GRpYbGJIFUmbmpx19e+9TjDmfr9vklL4lDOqLetOP8DAAD//wMAUEsDBBQABgAI&#10;AAAAIQD58de83wAAAAkBAAAPAAAAZHJzL2Rvd25yZXYueG1sTI9BS8NAFITvgv9heYKXYjeJNI0x&#10;L0UE8VisBT1us69JSPZtmt208d93PelxmGHmm2Izm16caXStZYR4GYEgrqxuuUbYf749ZCCcV6xV&#10;b5kQfsjBpry9KVSu7YU/6LzztQgl7HKF0Hg/5FK6qiGj3NIOxME72tEoH+RYSz2qSyg3vUyiKJVG&#10;tRwWGjXQa0NVt5sMwjed3hf0tD+5Y5RMX9tFF/usQ7y/m1+eQXia/V8YfvEDOpSB6WAn1k70CI9J&#10;GtA9QhLHIEJgla0SEAeE9ToFWRby/4PyCgAA//8DAFBLAQItABQABgAIAAAAIQC2gziS/gAAAOEB&#10;AAATAAAAAAAAAAAAAAAAAAAAAABbQ29udGVudF9UeXBlc10ueG1sUEsBAi0AFAAGAAgAAAAhADj9&#10;If/WAAAAlAEAAAsAAAAAAAAAAAAAAAAALwEAAF9yZWxzLy5yZWxzUEsBAi0AFAAGAAgAAAAhABX1&#10;zsuDAgAAXQUAAA4AAAAAAAAAAAAAAAAALgIAAGRycy9lMm9Eb2MueG1sUEsBAi0AFAAGAAgAAAAh&#10;APnx17zfAAAACQEAAA8AAAAAAAAAAAAAAAAA3QQAAGRycy9kb3ducmV2LnhtbFBLBQYAAAAABAAE&#10;APMAAADpBQAAAAA=&#10;" fillcolor="white [3201]" strokecolor="black [3213]" strokeweight="2pt">
                <v:textbox>
                  <w:txbxContent>
                    <w:p w:rsidR="00F10CD0" w:rsidRPr="00F10CD0" w:rsidRDefault="00F10CD0" w:rsidP="00F10CD0">
                      <w:pPr>
                        <w:jc w:val="center"/>
                        <w:rPr>
                          <w:rFonts w:ascii="Times New Roman" w:hAnsi="Times New Roman"/>
                          <w:b/>
                          <w:sz w:val="26"/>
                          <w:szCs w:val="26"/>
                        </w:rPr>
                      </w:pPr>
                      <w:r w:rsidRPr="00F10CD0">
                        <w:rPr>
                          <w:rFonts w:ascii="Times New Roman" w:hAnsi="Times New Roman"/>
                          <w:b/>
                          <w:sz w:val="26"/>
                          <w:szCs w:val="26"/>
                        </w:rPr>
                        <w:t>TRƯỞNG PHÒNG</w:t>
                      </w:r>
                    </w:p>
                  </w:txbxContent>
                </v:textbox>
              </v:rect>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2882265</wp:posOffset>
                </wp:positionH>
                <wp:positionV relativeFrom="paragraph">
                  <wp:posOffset>212986</wp:posOffset>
                </wp:positionV>
                <wp:extent cx="0" cy="170778"/>
                <wp:effectExtent l="95250" t="0" r="57150" b="58420"/>
                <wp:wrapNone/>
                <wp:docPr id="5" name="Straight Arrow Connector 5"/>
                <wp:cNvGraphicFramePr/>
                <a:graphic xmlns:a="http://schemas.openxmlformats.org/drawingml/2006/main">
                  <a:graphicData uri="http://schemas.microsoft.com/office/word/2010/wordprocessingShape">
                    <wps:wsp>
                      <wps:cNvCnPr/>
                      <wps:spPr>
                        <a:xfrm>
                          <a:off x="0" y="0"/>
                          <a:ext cx="0" cy="17077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26.95pt;margin-top:16.75pt;width:0;height:13.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0/KzgEAAPADAAAOAAAAZHJzL2Uyb0RvYy54bWysU9uO2yAQfa/Uf0C8N3ZW2mZlxVlV2bYv&#10;VRt1tx/AYohRgUEDjeO/74Adb9WLtFr1ZWxgzsw5h2F7e3aWnRRGA77l61XNmfISOuOPLf/28OHN&#10;DWcxCd8JC161fFSR3+5ev9oOoVFX0IPtFDIq4mMzhJb3KYWmqqLslRNxBUF5OtSATiRa4rHqUAxU&#10;3dnqqq7fVgNgFxCkipF276ZDviv1tVYyfdE6qsRsy4lbKhFLfMyx2m1Fc0QReiNnGuIFLJwwnpou&#10;pe5EEuwHmj9KOSMRIui0kuAq0NpIVTSQmnX9m5r7XgRVtJA5MSw2xf9XVn4+HZCZruXXnHnh6Iru&#10;Ewpz7BN7hwgD24P3ZCMgu85uDSE2BNr7A86rGA6YpZ81uvwlUexcHB4Xh9U5MTltStpdb+rN5iaX&#10;q55wAWP6qMCx/NPyONNY+q+LweL0KaYJeAHkptbnmISx733H0hhIiMj85yb5vMrcJ7blL41WTdiv&#10;SpMHxG/qUaZP7S2yk6C56b6vlyqUmSHaWLuA6kLsn6A5N8NUmcjnApfs0hF8WoDOeMC/dU3nC1U9&#10;5V9UT1qz7EfoxnJ3xQ4aq3IJ8xPIc/vrusCfHuruJwAAAP//AwBQSwMEFAAGAAgAAAAhABofrhXe&#10;AAAACQEAAA8AAABkcnMvZG93bnJldi54bWxMj8FOwzAMhu9IvENkJG4sha7VKHUnQKqQEJcNdtgt&#10;a0xTrXGqJuvK2xPEAY62P/3+/nI9215MNPrOMcLtIgFB3DjdcYvw8V7frED4oFir3jEhfJGHdXV5&#10;UapCuzNvaNqGVsQQ9oVCMCEMhZS+MWSVX7iBON4+3WhViOPYSj2qcwy3vbxLklxa1XH8YNRAz4aa&#10;4/ZkEWp6OXZ5T/vNvG+NnbL67fVph3h9NT8+gAg0hz8YfvSjOlTR6eBOrL3oEZZZeh9RhDTNQETg&#10;d3FAyJMlyKqU/xtU3wAAAP//AwBQSwECLQAUAAYACAAAACEAtoM4kv4AAADhAQAAEwAAAAAAAAAA&#10;AAAAAAAAAAAAW0NvbnRlbnRfVHlwZXNdLnhtbFBLAQItABQABgAIAAAAIQA4/SH/1gAAAJQBAAAL&#10;AAAAAAAAAAAAAAAAAC8BAABfcmVscy8ucmVsc1BLAQItABQABgAIAAAAIQBEb0/KzgEAAPADAAAO&#10;AAAAAAAAAAAAAAAAAC4CAABkcnMvZTJvRG9jLnhtbFBLAQItABQABgAIAAAAIQAaH64V3gAAAAkB&#10;AAAPAAAAAAAAAAAAAAAAACgEAABkcnMvZG93bnJldi54bWxQSwUGAAAAAAQABADzAAAAMwUAAAAA&#10;" strokecolor="black [3040]">
                <v:stroke endarrow="open"/>
              </v:shape>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2074582</wp:posOffset>
                </wp:positionH>
                <wp:positionV relativeFrom="paragraph">
                  <wp:posOffset>103505</wp:posOffset>
                </wp:positionV>
                <wp:extent cx="1640205" cy="376518"/>
                <wp:effectExtent l="0" t="0" r="17145" b="24130"/>
                <wp:wrapNone/>
                <wp:docPr id="4" name="Rectangle 4"/>
                <wp:cNvGraphicFramePr/>
                <a:graphic xmlns:a="http://schemas.openxmlformats.org/drawingml/2006/main">
                  <a:graphicData uri="http://schemas.microsoft.com/office/word/2010/wordprocessingShape">
                    <wps:wsp>
                      <wps:cNvSpPr/>
                      <wps:spPr>
                        <a:xfrm>
                          <a:off x="0" y="0"/>
                          <a:ext cx="1640205" cy="37651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0CD0" w:rsidRPr="00F10CD0" w:rsidRDefault="00F10CD0" w:rsidP="00F10CD0">
                            <w:pPr>
                              <w:jc w:val="center"/>
                              <w:rPr>
                                <w:rFonts w:ascii="Times New Roman" w:hAnsi="Times New Roman"/>
                                <w:b/>
                                <w:sz w:val="24"/>
                                <w:szCs w:val="24"/>
                              </w:rPr>
                            </w:pPr>
                            <w:r w:rsidRPr="00F10CD0">
                              <w:rPr>
                                <w:rFonts w:ascii="Times New Roman" w:hAnsi="Times New Roman"/>
                                <w:b/>
                                <w:sz w:val="24"/>
                                <w:szCs w:val="24"/>
                              </w:rPr>
                              <w:t>P</w:t>
                            </w:r>
                            <w:r>
                              <w:rPr>
                                <w:rFonts w:ascii="Times New Roman" w:hAnsi="Times New Roman"/>
                                <w:b/>
                                <w:sz w:val="24"/>
                                <w:szCs w:val="24"/>
                              </w:rPr>
                              <w:t>.</w:t>
                            </w:r>
                            <w:r w:rsidRPr="00F10CD0">
                              <w:rPr>
                                <w:rFonts w:ascii="Times New Roman" w:hAnsi="Times New Roman"/>
                                <w:b/>
                                <w:sz w:val="24"/>
                                <w:szCs w:val="24"/>
                              </w:rPr>
                              <w:t>TRƯỞNG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7" style="position:absolute;left:0;text-align:left;margin-left:163.35pt;margin-top:8.15pt;width:129.15pt;height:29.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nHchAIAAGQFAAAOAAAAZHJzL2Uyb0RvYy54bWysVN1v2jAQf5+0/8Hy+5qEUdohQoWoOk2q&#10;2qrt1Gfj2GDN8Xm2IWF//c5OCKzjadqLc5f73ffH7KatNdkJ5xWYkhYXOSXCcKiUWZf0++vdp2tK&#10;fGCmYhqMKOleeHoz//hh1tipGMEGdCUcQSPGTxtb0k0Idpplnm9EzfwFWGFQKMHVLCDr1lnlWIPW&#10;a52N8nySNeAq64AL7/HvbSek82RfSsHDo5ReBKJLirGF9Lr0ruKbzWdsunbMbhTvw2D/EEXNlEGn&#10;g6lbFhjZOvWXqVpxBx5kuOBQZyCl4iLlgNkU+btsXjbMipQLFsfboUz+/5nlD7snR1RV0jElhtXY&#10;omcsGjNrLcg4lqexfoqoF/vkes4jGXNtpavjF7MgbSrpfiipaAPh+LOYjPNRfkkJR9nnq8llcR2N&#10;Zkdt63z4KqAmkSipQ++pkmx370MHPUCiM23i60Gr6k5pnZg4LGKpHdkxbHNoi97FCQodRs0sZtPF&#10;n6iw16Kz+iwklgEjHiXvaQCPNhnnwoRJb1cbREc1iREMisU5RR0OwfTYqCbSYA6K+TnFPz0OGskr&#10;mDAo18qAO2eg+jF47vCH7LucY/qhXbWp9wkZ/6yg2uM8OOgWxVt+p7At98yHJ+ZwM3CHcNvDIz5S&#10;Q1NS6ClKNuB+nfsf8TiwKKWkwU0rqf+5ZU5Qor8ZHOUvxXgcVzMx48urETLuVLI6lZhtvQTscoF3&#10;xfJERnzQB1I6qN/wKCyiVxQxw9F3SXlwB2YZuguAZ4WLxSLBcB0tC/fmxfJoPNY5jt1r+8ac7Wcz&#10;4FQ/wGEr2fTdiHbYqGlgsQ0gVZrfY137DuAqpw3oz068Fad8Qh2P4/w3AAAA//8DAFBLAwQUAAYA&#10;CAAAACEAWxujf98AAAAJAQAADwAAAGRycy9kb3ducmV2LnhtbEyPQUvDQBCF74L/YRnBS7GbpiSN&#10;MZsigngUa0GP2+w0CcnOptlNG/+948keh/fx5nvFdra9OOPoW0cKVssIBFLlTEu1gv3n60MGwgdN&#10;RveOUMEPetiWtzeFzo270Aeed6EWXEI+1wqaEIZcSl81aLVfugGJs6MbrQ58jrU0o75wue1lHEWp&#10;tLol/tDoAV8arLrdZBV84+ltgY/7kz9G8fT1vuhWIeuUur+bn59ABJzDPwx/+qwOJTsd3ETGi17B&#10;Ok43jHKQrkEwkGQJjzso2CQpyLKQ1wvKXwAAAP//AwBQSwECLQAUAAYACAAAACEAtoM4kv4AAADh&#10;AQAAEwAAAAAAAAAAAAAAAAAAAAAAW0NvbnRlbnRfVHlwZXNdLnhtbFBLAQItABQABgAIAAAAIQA4&#10;/SH/1gAAAJQBAAALAAAAAAAAAAAAAAAAAC8BAABfcmVscy8ucmVsc1BLAQItABQABgAIAAAAIQAx&#10;anHchAIAAGQFAAAOAAAAAAAAAAAAAAAAAC4CAABkcnMvZTJvRG9jLnhtbFBLAQItABQABgAIAAAA&#10;IQBbG6N/3wAAAAkBAAAPAAAAAAAAAAAAAAAAAN4EAABkcnMvZG93bnJldi54bWxQSwUGAAAAAAQA&#10;BADzAAAA6gUAAAAA&#10;" fillcolor="white [3201]" strokecolor="black [3213]" strokeweight="2pt">
                <v:textbox>
                  <w:txbxContent>
                    <w:p w:rsidR="00F10CD0" w:rsidRPr="00F10CD0" w:rsidRDefault="00F10CD0" w:rsidP="00F10CD0">
                      <w:pPr>
                        <w:jc w:val="center"/>
                        <w:rPr>
                          <w:rFonts w:ascii="Times New Roman" w:hAnsi="Times New Roman"/>
                          <w:b/>
                          <w:sz w:val="24"/>
                          <w:szCs w:val="24"/>
                        </w:rPr>
                      </w:pPr>
                      <w:r w:rsidRPr="00F10CD0">
                        <w:rPr>
                          <w:rFonts w:ascii="Times New Roman" w:hAnsi="Times New Roman"/>
                          <w:b/>
                          <w:sz w:val="24"/>
                          <w:szCs w:val="24"/>
                        </w:rPr>
                        <w:t>P</w:t>
                      </w:r>
                      <w:r>
                        <w:rPr>
                          <w:rFonts w:ascii="Times New Roman" w:hAnsi="Times New Roman"/>
                          <w:b/>
                          <w:sz w:val="24"/>
                          <w:szCs w:val="24"/>
                        </w:rPr>
                        <w:t>.</w:t>
                      </w:r>
                      <w:r w:rsidRPr="00F10CD0">
                        <w:rPr>
                          <w:rFonts w:ascii="Times New Roman" w:hAnsi="Times New Roman"/>
                          <w:b/>
                          <w:sz w:val="24"/>
                          <w:szCs w:val="24"/>
                        </w:rPr>
                        <w:t>TRƯỞNG PHÒNG</w:t>
                      </w:r>
                    </w:p>
                  </w:txbxContent>
                </v:textbox>
              </v:rect>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6432" behindDoc="0" locked="0" layoutInCell="1" allowOverlap="1">
                <wp:simplePos x="0" y="0"/>
                <wp:positionH relativeFrom="column">
                  <wp:posOffset>2882265</wp:posOffset>
                </wp:positionH>
                <wp:positionV relativeFrom="paragraph">
                  <wp:posOffset>200884</wp:posOffset>
                </wp:positionV>
                <wp:extent cx="0" cy="135068"/>
                <wp:effectExtent l="0" t="0" r="19050" b="17780"/>
                <wp:wrapNone/>
                <wp:docPr id="11" name="Straight Connector 11"/>
                <wp:cNvGraphicFramePr/>
                <a:graphic xmlns:a="http://schemas.openxmlformats.org/drawingml/2006/main">
                  <a:graphicData uri="http://schemas.microsoft.com/office/word/2010/wordprocessingShape">
                    <wps:wsp>
                      <wps:cNvCnPr/>
                      <wps:spPr>
                        <a:xfrm>
                          <a:off x="0" y="0"/>
                          <a:ext cx="0" cy="1350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6.95pt,15.8pt" to="226.9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naDtAEAALgDAAAOAAAAZHJzL2Uyb0RvYy54bWysU02P0zAQvSPxHyzfadJFrFZR0z10BRcE&#10;FQs/wOuMGwvbY41N0/57xk6bRYAQQlwcf7w3M+/NZHN/8k4cgZLF0Mv1qpUCgsbBhkMvv3x+++pO&#10;ipRVGJTDAL08Q5L325cvNlPs4AZHdAOQ4CAhdVPs5Zhz7Jom6RG8SiuMEPjRIHmV+UiHZiA1cXTv&#10;mpu2vW0mpCESakiJbx/mR7mt8Y0BnT8akyAL10uuLdeV6vpU1ma7Ud2BVBytvpSh/qEKr2zgpEuo&#10;B5WV+Eb2l1DeasKEJq80+gaNsRqqBlazbn9S8ziqCFULm5PiYlP6f2H1h+OehB24d2spgvLco8dM&#10;yh7GLHYYAjuIJPiRnZpi6piwC3u6nFLcU5F9MuTLlwWJU3X3vLgLpyz0fKn5dv36TXt7V8I1z7xI&#10;Kb8D9KJseulsKLpVp47vU56hVwjzSh1z5rrLZwcF7MInMKyFc60ru04R7ByJo+L+D1+rCk5bkYVi&#10;rHMLqf0z6YItNKiT9bfEBV0zYsgL0duA9Lus+XQt1cz4q+pZa5H9hMO59qHaweNRDb2Mcpm/H8+V&#10;/vzDbb8DAAD//wMAUEsDBBQABgAIAAAAIQD+pzqR3gAAAAkBAAAPAAAAZHJzL2Rvd25yZXYueG1s&#10;TI9NT8MwDIbvSPyHyEjcWLqNfXV1p2nACQ6lcOCYNV5brXGqJmsLv54gDnC0/ej18ya70TSip87V&#10;lhGmkwgEcWF1zSXC+9vT3RqE84q1aiwTwic52KXXV4mKtR34lfrclyKEsIsVQuV9G0vpioqMchPb&#10;EofbyXZG+TB2pdSdGkK4aeQsipbSqJrDh0q1dKioOOcXg7B6fM6zdnh4+crkSmZZb/36/IF4ezPu&#10;tyA8jf4Phh/9oA5pcDraC2snGoT7xXwTUIT5dAkiAL+LI8JitgGZJvJ/g/QbAAD//wMAUEsBAi0A&#10;FAAGAAgAAAAhALaDOJL+AAAA4QEAABMAAAAAAAAAAAAAAAAAAAAAAFtDb250ZW50X1R5cGVzXS54&#10;bWxQSwECLQAUAAYACAAAACEAOP0h/9YAAACUAQAACwAAAAAAAAAAAAAAAAAvAQAAX3JlbHMvLnJl&#10;bHNQSwECLQAUAAYACAAAACEAJmZ2g7QBAAC4AwAADgAAAAAAAAAAAAAAAAAuAgAAZHJzL2Uyb0Rv&#10;Yy54bWxQSwECLQAUAAYACAAAACEA/qc6kd4AAAAJAQAADwAAAAAAAAAAAAAAAAAOBAAAZHJzL2Rv&#10;d25yZXYueG1sUEsFBgAAAAAEAAQA8wAAABkFAAAAAA==&#10;" strokecolor="black [3040]"/>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9504" behindDoc="0" locked="0" layoutInCell="1" allowOverlap="1">
                <wp:simplePos x="0" y="0"/>
                <wp:positionH relativeFrom="column">
                  <wp:posOffset>4791710</wp:posOffset>
                </wp:positionH>
                <wp:positionV relativeFrom="paragraph">
                  <wp:posOffset>56702</wp:posOffset>
                </wp:positionV>
                <wp:extent cx="0" cy="232260"/>
                <wp:effectExtent l="95250" t="0" r="57150" b="53975"/>
                <wp:wrapNone/>
                <wp:docPr id="14" name="Straight Arrow Connector 14"/>
                <wp:cNvGraphicFramePr/>
                <a:graphic xmlns:a="http://schemas.openxmlformats.org/drawingml/2006/main">
                  <a:graphicData uri="http://schemas.microsoft.com/office/word/2010/wordprocessingShape">
                    <wps:wsp>
                      <wps:cNvCnPr/>
                      <wps:spPr>
                        <a:xfrm>
                          <a:off x="0" y="0"/>
                          <a:ext cx="0" cy="23226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377.3pt;margin-top:4.45pt;width:0;height:18.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kMN4wEAADEEAAAOAAAAZHJzL2Uyb0RvYy54bWysU9uO0zAQfUfiHyy/06QBrVDVdIW6LC8I&#10;KhY+wOvYjSXbY41Nk/49YydNuQmJ1b5MMvacmTlnxtvb0Vl2UhgN+JavVzVnykvojD+2/NvX+1dv&#10;OYtJ+E5Y8KrlZxX57e7li+0QNqqBHmynkFESHzdDaHmfUthUVZS9ciKuIChPlxrQiUQuHqsOxUDZ&#10;na2aur6pBsAuIEgVI53eTZd8V/JrrWT6rHVUidmWU2+pWCz2MdtqtxWbI4rQGzm3IZ7QhRPGU9El&#10;1Z1Ign1H80cqZyRCBJ1WElwFWhupCgdis65/Y/PQi6AKFxInhkWm+Hxp5afTAZnpaHZvOPPC0Ywe&#10;Egpz7BN7hwgD24P3pCMgoxDSawhxQ7C9P+DsxXDATH7U6PKXaLGxaHxeNFZjYnI6lHTavG6amyJ/&#10;dcUFjOmDAsfyT8vj3MfSwLpILE4fY6LKBLwAclHrs41gTXdvrC1O3iK1t8hOguafxnXun3C/RCVh&#10;7HvfsXQORF5kznNYTllluhPB8pfOVk3lvihNwhGlqa2ystdiQkrl06Wg9RSdYZpaW4B14fNP4Byf&#10;oaqs8/+AF0SpDD4tYGc84N+qXzXSU/xFgYl3luARunMZfZGG9rJIOr+hvPg/+wV+fem7HwAAAP//&#10;AwBQSwMEFAAGAAgAAAAhAMDrva7dAAAACAEAAA8AAABkcnMvZG93bnJldi54bWxMj7FOw0AQRHsk&#10;/uG0SHTkDIpDMF5HCIkiBUUCIkm39m1sC9+e5bs45u85RAHlaEYzb/LVZDs18uBbJwi3swQUS+VM&#10;KzXC+9vLzRKUDySGOieM8MUeVsXlRU6ZcWfZ8LgNtYol4jNCaELoM6191bAlP3M9S/SObrAUohxq&#10;bQY6x3Lb6bskWWhLrcSFhnp+brj63J4swutu3X9U5eZg9tN6TA5UHUfxiNdX09MjqMBT+AvDD35E&#10;hyIyle4kxqsO4T6dL2IUYfkAKvq/ukSYpynoItf/DxTfAAAA//8DAFBLAQItABQABgAIAAAAIQC2&#10;gziS/gAAAOEBAAATAAAAAAAAAAAAAAAAAAAAAABbQ29udGVudF9UeXBlc10ueG1sUEsBAi0AFAAG&#10;AAgAAAAhADj9If/WAAAAlAEAAAsAAAAAAAAAAAAAAAAALwEAAF9yZWxzLy5yZWxzUEsBAi0AFAAG&#10;AAgAAAAhAKvKQw3jAQAAMQQAAA4AAAAAAAAAAAAAAAAALgIAAGRycy9lMm9Eb2MueG1sUEsBAi0A&#10;FAAGAAgAAAAhAMDrva7dAAAACAEAAA8AAAAAAAAAAAAAAAAAPQQAAGRycy9kb3ducmV2LnhtbFBL&#10;BQYAAAAABAAEAPMAAABHBQ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8480" behindDoc="0" locked="0" layoutInCell="1" allowOverlap="1">
                <wp:simplePos x="0" y="0"/>
                <wp:positionH relativeFrom="column">
                  <wp:posOffset>2882265</wp:posOffset>
                </wp:positionH>
                <wp:positionV relativeFrom="paragraph">
                  <wp:posOffset>56702</wp:posOffset>
                </wp:positionV>
                <wp:extent cx="0" cy="232933"/>
                <wp:effectExtent l="95250" t="0" r="57150" b="53340"/>
                <wp:wrapNone/>
                <wp:docPr id="13" name="Straight Arrow Connector 13"/>
                <wp:cNvGraphicFramePr/>
                <a:graphic xmlns:a="http://schemas.openxmlformats.org/drawingml/2006/main">
                  <a:graphicData uri="http://schemas.microsoft.com/office/word/2010/wordprocessingShape">
                    <wps:wsp>
                      <wps:cNvCnPr/>
                      <wps:spPr>
                        <a:xfrm>
                          <a:off x="0" y="0"/>
                          <a:ext cx="0" cy="23293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 o:spid="_x0000_s1026" type="#_x0000_t32" style="position:absolute;margin-left:226.95pt;margin-top:4.45pt;width:0;height:18.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26O0AEAAPIDAAAOAAAAZHJzL2Uyb0RvYy54bWysU9uO0zAQfUfiHyy/06SthCBqukJd4AVB&#10;xS4f4HXsxsL2WGPTJH/P2GmziIu0WvEyie05M+ccj3c3o7PsrDAa8C1fr2rOlJfQGX9q+bf7D6/e&#10;cBaT8J2w4FXLJxX5zf7li90QGrWBHmynkFERH5shtLxPKTRVFWWvnIgrCMrToQZ0ItEST1WHYqDq&#10;zlabun5dDYBdQJAqRtq9nQ/5vtTXWsn0ReuoErMtJ26pRCzxIcdqvxPNCUXojbzQEM9g4YTx1HQp&#10;dSuSYD/Q/FHKGYkQQaeVBFeB1kaqooHUrOvf1Nz1IqiihcyJYbEp/r+y8vP5iMx0dHdbzrxwdEd3&#10;CYU59Ym9Q4SBHcB78hGQUQr5NYTYEOzgj3hZxXDELH7U6PKXZLGxeDwtHqsxMTlvStrdbDdvt6Vc&#10;9YgLGNNHBY7ln5bHC4+FwLpYLM6fYqLOBLwCclPrc0zC2Pe+Y2kKpERkAZkz5ebzKnOf2Za/NFk1&#10;Y78qTS4Qv7lHmT91sMjOgian+75eqlBmhmhj7QKqC7F/gi65GabKTD4VuGSXjuDTAnTGA/6taxqv&#10;VPWcf1U9a82yH6Cbyt0VO2iwij+XR5An99d1gT8+1f1PAAAA//8DAFBLAwQUAAYACAAAACEAEhfG&#10;BdwAAAAIAQAADwAAAGRycy9kb3ducmV2LnhtbEyPzU7DMBCE70i8g7VI3KjDT6M2xKkAKUJCXFro&#10;oTc3XuKo9jqK3TS8PVtxgNPuaEaz35aryTsx4hC7QApuZxkIpCaYjloFnx/1zQJETJqMdoFQwTdG&#10;WFWXF6UuTDjRGsdNagWXUCy0AptSX0gZG4tex1nokdj7CoPXieXQSjPoE5d7J++yLJded8QXrO7x&#10;xWJz2By9ghpfD13ucLeedq3147x+f3veKnV9NT09gkg4pb8wnPEZHSpm2ocjmSicgof5/ZKjChY8&#10;2P/V+/OSg6xK+f+B6gcAAP//AwBQSwECLQAUAAYACAAAACEAtoM4kv4AAADhAQAAEwAAAAAAAAAA&#10;AAAAAAAAAAAAW0NvbnRlbnRfVHlwZXNdLnhtbFBLAQItABQABgAIAAAAIQA4/SH/1gAAAJQBAAAL&#10;AAAAAAAAAAAAAAAAAC8BAABfcmVscy8ucmVsc1BLAQItABQABgAIAAAAIQApB26O0AEAAPIDAAAO&#10;AAAAAAAAAAAAAAAAAC4CAABkcnMvZTJvRG9jLnhtbFBLAQItABQABgAIAAAAIQASF8YF3AAAAAgB&#10;AAAPAAAAAAAAAAAAAAAAACoEAABkcnMvZG93bnJldi54bWxQSwUGAAAAAAQABADzAAAAMwUAAAAA&#10;" strokecolor="black [3040]">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7456" behindDoc="0" locked="0" layoutInCell="1" allowOverlap="1">
                <wp:simplePos x="0" y="0"/>
                <wp:positionH relativeFrom="column">
                  <wp:posOffset>901065</wp:posOffset>
                </wp:positionH>
                <wp:positionV relativeFrom="paragraph">
                  <wp:posOffset>56702</wp:posOffset>
                </wp:positionV>
                <wp:extent cx="0" cy="232933"/>
                <wp:effectExtent l="95250" t="0" r="57150" b="53340"/>
                <wp:wrapNone/>
                <wp:docPr id="12" name="Straight Arrow Connector 12"/>
                <wp:cNvGraphicFramePr/>
                <a:graphic xmlns:a="http://schemas.openxmlformats.org/drawingml/2006/main">
                  <a:graphicData uri="http://schemas.microsoft.com/office/word/2010/wordprocessingShape">
                    <wps:wsp>
                      <wps:cNvCnPr/>
                      <wps:spPr>
                        <a:xfrm>
                          <a:off x="0" y="0"/>
                          <a:ext cx="0" cy="232933"/>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2" o:spid="_x0000_s1026" type="#_x0000_t32" style="position:absolute;margin-left:70.95pt;margin-top:4.45pt;width:0;height:18.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fz3wEAACUEAAAOAAAAZHJzL2Uyb0RvYy54bWysU9uO0zAQfUfiHyy/0/QiIaiarlCX5QVB&#10;xS4f4HXsxsL2WGPTJH/P2ElTbiutEC+TjD1nZs6Z8e6md5adFUYDvuarxZIz5SU0xp9q/vXh7tUb&#10;zmISvhEWvKr5oCK/2b98sevCVq2hBdsoZJTEx20Xat6mFLZVFWWrnIgLCMrTpQZ0IpGLp6pB0VF2&#10;Z6v1cvm66gCbgCBVjHR6O17yfcmvtZLps9ZRJWZrTr2lYrHYx2yr/U5sTyhCa+TUhviHLpwwnorO&#10;qW5FEuw7mj9SOSMRIui0kOAq0NpIVTgQm9XyNzb3rQiqcCFxYphliv8vrfx0PiIzDc1uzZkXjmZ0&#10;n1CYU5vYO0To2AG8Jx0BGYWQXl2IW4Id/BEnL4YjZvK9Rpe/RIv1ReNh1lj1icnxUNLperN+u9nk&#10;dNUVFzCmDwocyz81j1MfcwOrIrE4f4xpBF4Auaj12Uawprkz1hYnb5E6WGRnQfNP/Woq+EtUEsa+&#10;9w1LQyDyInOewnLKKtMdCZa/NFg1lvuiNAlHlMa2yspeizXfLsWsp8gM0dTWDFoWLk+CptgMU2WN&#10;nwuco0tF8GkGOuMB/1b1qose4y+sR66Z9iM0Qxl3kYN2scxtejd52X/2C/z6uvc/AAAA//8DAFBL&#10;AwQUAAYACAAAACEALrJHUdwAAAAIAQAADwAAAGRycy9kb3ducmV2LnhtbEyPwU7DMBBE70j8g7VI&#10;3KhTVKoS4lQIiUMPHFoQ0NvG3iYR8TqK3TT8PVsucFo9zWh2plhPvlMjDbENbGA+y0AR2+Barg28&#10;vT7frEDFhOywC0wGvinCury8KDB34cRbGnepVhLCMUcDTUp9rnW0DXmMs9ATi3YIg8ckONTaDXiS&#10;cN/p2yxbao8ty4cGe3pqyH7tjt7Ay8emf7fVdu8+p82Y7dEeRo7GXF9Njw+gEk3pzwzn+lIdSulU&#10;hSO7qDrhxfxerAZWcs76L1cGFndL0GWh/w8ofwAAAP//AwBQSwECLQAUAAYACAAAACEAtoM4kv4A&#10;AADhAQAAEwAAAAAAAAAAAAAAAAAAAAAAW0NvbnRlbnRfVHlwZXNdLnhtbFBLAQItABQABgAIAAAA&#10;IQA4/SH/1gAAAJQBAAALAAAAAAAAAAAAAAAAAC8BAABfcmVscy8ucmVsc1BLAQItABQABgAIAAAA&#10;IQArv0fz3wEAACUEAAAOAAAAAAAAAAAAAAAAAC4CAABkcnMvZTJvRG9jLnhtbFBLAQItABQABgAI&#10;AAAAIQAuskdR3AAAAAgBAAAPAAAAAAAAAAAAAAAAADkEAABkcnMvZG93bnJldi54bWxQSwUGAAAA&#10;AAQABADzAAAAQgU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5408" behindDoc="0" locked="0" layoutInCell="1" allowOverlap="1">
                <wp:simplePos x="0" y="0"/>
                <wp:positionH relativeFrom="column">
                  <wp:posOffset>901065</wp:posOffset>
                </wp:positionH>
                <wp:positionV relativeFrom="paragraph">
                  <wp:posOffset>56552</wp:posOffset>
                </wp:positionV>
                <wp:extent cx="3890682" cy="0"/>
                <wp:effectExtent l="0" t="0" r="14605" b="19050"/>
                <wp:wrapNone/>
                <wp:docPr id="9" name="Straight Connector 9"/>
                <wp:cNvGraphicFramePr/>
                <a:graphic xmlns:a="http://schemas.openxmlformats.org/drawingml/2006/main">
                  <a:graphicData uri="http://schemas.microsoft.com/office/word/2010/wordprocessingShape">
                    <wps:wsp>
                      <wps:cNvCnPr/>
                      <wps:spPr>
                        <a:xfrm>
                          <a:off x="0" y="0"/>
                          <a:ext cx="38906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0.95pt,4.45pt" to="377.3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nXstgEAALcDAAAOAAAAZHJzL2Uyb0RvYy54bWysU02P0zAQvSPxHyzfadIirdqo6R66gguC&#10;ioUf4HXGjYXtscamH/+esdtm0YIQQlwcj/3em3njyfr+5J04ACWLoZfzWSsFBI2DDftefv3y7s1S&#10;ipRVGJTDAL08Q5L3m9ev1sfYwQJHdAOQYJGQumPs5Zhz7Jom6RG8SjOMEPjSIHmVOaR9M5A6srp3&#10;zaJt75oj0hAJNaTEpw+XS7mp+saAzp+MSZCF6yXXlutKdX0qa7NZq25PKo5WX8tQ/1CFVzZw0knq&#10;QWUlvpP9RcpbTZjQ5JlG36AxVkP1wG7m7Qs3j6OKUL1wc1Kc2pT+n6z+eNiRsEMvV1IE5fmJHjMp&#10;ux+z2GII3EAksSp9OsbUMXwbdnSNUtxRMX0y5MuX7YhT7e156i2cstB8+Ha5au+WCyn07a55JkZK&#10;+T2gF2XTS2dDsa06dfiQMidj6A3CQSnkkrru8tlBAbvwGQxb4WTzyq5DBFtH4qD4+Ydv82KDtSqy&#10;UIx1biK1fyZdsYUGdbD+ljiha0YMeSJ6G5B+lzWfbqWaC/7m+uK12H7C4VwforaDp6M6u05yGb+f&#10;40p//t82PwAAAP//AwBQSwMEFAAGAAgAAAAhAApb9QbbAAAABwEAAA8AAABkcnMvZG93bnJldi54&#10;bWxMjkFPg0AQhe8m/Q+bMenNLjW1ILI0jdWTHhA9eNyyI5Cys4TdAvrrHb3oafLlvbz5st1sOzHi&#10;4FtHCtarCARS5UxLtYK318erBIQPmozuHKGCT/SwyxcXmU6Nm+gFxzLUgkfIp1pBE0KfSumrBq32&#10;K9cjcfbhBqsD41BLM+iJx20nr6NoK61uiT80usf7BqtTebYK4oensuinw/NXIWNZFKMLyeldqeXl&#10;vL8DEXAOf2X40Wd1yNnp6M5kvOiYN+tbripI+HAe32y2II6/LPNM/vfPvwEAAP//AwBQSwECLQAU&#10;AAYACAAAACEAtoM4kv4AAADhAQAAEwAAAAAAAAAAAAAAAAAAAAAAW0NvbnRlbnRfVHlwZXNdLnht&#10;bFBLAQItABQABgAIAAAAIQA4/SH/1gAAAJQBAAALAAAAAAAAAAAAAAAAAC8BAABfcmVscy8ucmVs&#10;c1BLAQItABQABgAIAAAAIQC0SnXstgEAALcDAAAOAAAAAAAAAAAAAAAAAC4CAABkcnMvZTJvRG9j&#10;LnhtbFBLAQItABQABgAIAAAAIQAKW/UG2wAAAAcBAAAPAAAAAAAAAAAAAAAAABAEAABkcnMvZG93&#10;bnJldi54bWxQSwUGAAAAAAQABADzAAAAGAUAAAAA&#10;" strokecolor="black [3040]"/>
            </w:pict>
          </mc:Fallback>
        </mc:AlternateContent>
      </w:r>
    </w:p>
    <w:p w:rsidR="00F10CD0" w:rsidRPr="00D24EE5"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7C3A8591" wp14:editId="6C230B80">
                <wp:simplePos x="0" y="0"/>
                <wp:positionH relativeFrom="column">
                  <wp:posOffset>4226037</wp:posOffset>
                </wp:positionH>
                <wp:positionV relativeFrom="paragraph">
                  <wp:posOffset>8367</wp:posOffset>
                </wp:positionV>
                <wp:extent cx="1228090" cy="501650"/>
                <wp:effectExtent l="0" t="0" r="10160" b="12700"/>
                <wp:wrapNone/>
                <wp:docPr id="8" name="Rectangle 8"/>
                <wp:cNvGraphicFramePr/>
                <a:graphic xmlns:a="http://schemas.openxmlformats.org/drawingml/2006/main">
                  <a:graphicData uri="http://schemas.microsoft.com/office/word/2010/wordprocessingShape">
                    <wps:wsp>
                      <wps:cNvSpPr/>
                      <wps:spPr>
                        <a:xfrm>
                          <a:off x="0" y="0"/>
                          <a:ext cx="1228090"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0CD0" w:rsidRDefault="00773D5E" w:rsidP="00F10CD0">
                            <w:pPr>
                              <w:jc w:val="center"/>
                            </w:pPr>
                            <w:r>
                              <w:t>KẾ TOÁN TRANG BỊ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8" style="position:absolute;left:0;text-align:left;margin-left:332.75pt;margin-top:.65pt;width:96.7pt;height:3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avqhQIAAGQFAAAOAAAAZHJzL2Uyb0RvYy54bWysVEtPGzEQvlfqf7B8L/sQUIjYoAhEVQkB&#10;IiDOjtdOrHo9ru1kN/31HXsfpDSnqhfvzM77m8fVdddoshPOKzAVLU5ySoThUCuzrujry92XC0p8&#10;YKZmGoyo6F54ej3//OmqtTNRwgZ0LRxBJ8bPWlvRTQh2lmWeb0TD/AlYYVAowTUsIOvWWe1Yi94b&#10;nZV5fp614GrrgAvv8e9tL6Tz5F9KwcOjlF4EoiuKuYX0uvSu4pvNr9hs7ZjdKD6kwf4hi4Ypg0En&#10;V7csMLJ16i9XjeIOPMhwwqHJQErFRaoBqynyD9UsN8yKVAuC4+0Ek/9/bvnD7skRVVcUG2VYgy16&#10;RtCYWWtBLiI8rfUz1FraJzdwHslYayddE79YBekSpPsJUtEFwvFnUZYX+SUiz1F2lhfnZwnz7N3a&#10;Oh++CWhIJCrqMHpCku3ufcCIqDqqxGDaxNeDVvWd0joxcVjEjXZkx7DNoSti3mh3oIVctMxiNX3+&#10;iQp7LXqvz0IiDJhxmaKnAXz3yTgXJpwPfrVB7WgmMYPJsDhmqMOYzKAbzUQazMkwP2b4Z8TJIkUF&#10;EybjRhlwxxzUP6bIvf5YfV9zLD90qy71vhwbvYJ6j/PgoF8Ub/mdwrbcMx+emMPNwE7itodHfKSG&#10;tqIwUJRswP069j/q48CilJIWN62i/ueWOUGJ/m5wlC+L09O4mok5PftaIuMOJatDidk2N4BdLvCu&#10;WJ7IqB/0SEoHzRsehUWMiiJmOMauKA9uZG5CfwHwrHCxWCQ1XEfLwr1ZWh6dR5zj2L10b8zZYTYD&#10;TvUDjFvJZh9GtNeNlgYW2wBSpfmNSPe4Dh3AVU7jOZydeCsO+aT1fhznvwEAAP//AwBQSwMEFAAG&#10;AAgAAAAhAKQ9+UvdAAAACAEAAA8AAABkcnMvZG93bnJldi54bWxMj8FKw0AQhu+C77CM4KXY3bYk&#10;pDGbIoJ4FGtBj9vsNAnJzqbZTRvf3vGktxm+n3++KXaz68UFx9B60rBaKhBIlbct1RoOHy8PGYgQ&#10;DVnTe0IN3xhgV97eFCa3/krveNnHWnAJhdxoaGIccilD1aAzYekHJGYnPzoTeR1raUdz5XLXy7VS&#10;qXSmJb7QmAGfG6y6/eQ0fOH5dYHbwzmc1Hr6fFt0q5h1Wt/fzU+PICLO8S8Mv/qsDiU7Hf1ENohe&#10;Q5omCUcZbEAwz5JsC+LIg9qALAv5/4HyBwAA//8DAFBLAQItABQABgAIAAAAIQC2gziS/gAAAOEB&#10;AAATAAAAAAAAAAAAAAAAAAAAAABbQ29udGVudF9UeXBlc10ueG1sUEsBAi0AFAAGAAgAAAAhADj9&#10;If/WAAAAlAEAAAsAAAAAAAAAAAAAAAAALwEAAF9yZWxzLy5yZWxzUEsBAi0AFAAGAAgAAAAhAKc1&#10;q+qFAgAAZAUAAA4AAAAAAAAAAAAAAAAALgIAAGRycy9lMm9Eb2MueG1sUEsBAi0AFAAGAAgAAAAh&#10;AKQ9+UvdAAAACAEAAA8AAAAAAAAAAAAAAAAA3wQAAGRycy9kb3ducmV2LnhtbFBLBQYAAAAABAAE&#10;APMAAADpBQAAAAA=&#10;" fillcolor="white [3201]" strokecolor="black [3213]" strokeweight="2pt">
                <v:textbox>
                  <w:txbxContent>
                    <w:p w:rsidR="00F10CD0" w:rsidRDefault="00773D5E" w:rsidP="00F10CD0">
                      <w:pPr>
                        <w:jc w:val="center"/>
                      </w:pPr>
                      <w:r>
                        <w:t>KẾ TOÁN TRANG BỊ</w:t>
                      </w: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E771958" wp14:editId="7A140FF8">
                <wp:simplePos x="0" y="0"/>
                <wp:positionH relativeFrom="column">
                  <wp:posOffset>2254250</wp:posOffset>
                </wp:positionH>
                <wp:positionV relativeFrom="paragraph">
                  <wp:posOffset>10160</wp:posOffset>
                </wp:positionV>
                <wp:extent cx="1245870" cy="501650"/>
                <wp:effectExtent l="0" t="0" r="11430" b="12700"/>
                <wp:wrapNone/>
                <wp:docPr id="7" name="Rectangle 7"/>
                <wp:cNvGraphicFramePr/>
                <a:graphic xmlns:a="http://schemas.openxmlformats.org/drawingml/2006/main">
                  <a:graphicData uri="http://schemas.microsoft.com/office/word/2010/wordprocessingShape">
                    <wps:wsp>
                      <wps:cNvSpPr/>
                      <wps:spPr>
                        <a:xfrm>
                          <a:off x="0" y="0"/>
                          <a:ext cx="1245870"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0CD0" w:rsidRDefault="00F10CD0" w:rsidP="00F10CD0">
                            <w:pPr>
                              <w:jc w:val="center"/>
                            </w:pPr>
                            <w:r>
                              <w:t>QUẢN LÝ TÀI SẢN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9" style="position:absolute;left:0;text-align:left;margin-left:177.5pt;margin-top:.8pt;width:98.1pt;height:3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rQhwIAAGQFAAAOAAAAZHJzL2Uyb0RvYy54bWysVEtvGjEQvlfqf7B8b5alEFKUJUJEVJWi&#10;JEpS5Wy8Nlj1elzbsEt/fcfeR2jKqerFO7Pz/uZxfdNUmhyE8wpMQfOLESXCcCiV2Rb0+8v60xUl&#10;PjBTMg1GFPQoPL1ZfPxwXdu5GMMOdCkcQSfGz2tb0F0Idp5lnu9ExfwFWGFQKMFVLCDrtlnpWI3e&#10;K52NR6PLrAZXWgdceI9/b1shXST/UgoeHqT0IhBdUMwtpNeldxPfbHHN5lvH7E7xLg32D1lUTBkM&#10;Ori6ZYGRvVN/uaoUd+BBhgsOVQZSKi5SDVhNPnpXzfOOWZFqQXC8HWDy/88tvz88OqLKgs4oMazC&#10;Fj0haMxstSCzCE9t/Ry1nu2j6ziPZKy1ka6KX6yCNAnS4wCpaALh+DMfT6ZXM0Seo2w6yi+nCfPs&#10;zdo6H74KqEgkCuowekKSHe58wIio2qvEYNrE14NW5VppnZg4LGKlHTkwbHNo8pg32p1oIRcts1hN&#10;m3+iwlGL1uuTkAgDZjxO0dMAvvlknAsTLju/2qB2NJOYwWCYnzPUoU+m041mIg3mYDg6Z/hnxMEi&#10;RQUTBuNKGXDnHJQ/hsitfl99W3MsPzSbJvX+c9/oDZRHnAcH7aJ4y9cK23LHfHhkDjcDO4nbHh7w&#10;kRrqgkJHUbID9+vc/6iPA4tSSmrctIL6n3vmBCX6m8FR/pJPJnE1EzOZzsbIuFPJ5lRi9tUKsMs5&#10;3hXLExn1g+5J6aB6xaOwjFFRxAzH2AXlwfXMKrQXAM8KF8tlUsN1tCzcmWfLo/OIcxy7l+aVOdvN&#10;ZsCpvod+K9n83Yi2utHSwHIfQKo0vxHpFteuA7jKaTy7sxNvxSmftN6O4+I3AAAA//8DAFBLAwQU&#10;AAYACAAAACEA1AWytN0AAAAIAQAADwAAAGRycy9kb3ducmV2LnhtbEyPQU+DQBCF7yb+h82YeGns&#10;Ag0EkaUxJsajsTbR45adAoGdpezS4r/veNLj5Ju8971yu9hBnHHynSMF8ToCgVQ701GjYP/5+pCD&#10;8EGT0YMjVPCDHrbV7U2pC+Mu9IHnXWgEh5AvtII2hLGQ0tctWu3XbkRidnST1YHPqZFm0hcOt4NM&#10;oiiTVnfEDa0e8aXFut/NVsE3nt5W+Lg/+WOUzF/vqz4Oea/U/d3y/AQi4BL+nuFXn9WhYqeDm8l4&#10;MSjYpClvCQwyEMzTNE5AHBTkUQayKuX/AdUVAAD//wMAUEsBAi0AFAAGAAgAAAAhALaDOJL+AAAA&#10;4QEAABMAAAAAAAAAAAAAAAAAAAAAAFtDb250ZW50X1R5cGVzXS54bWxQSwECLQAUAAYACAAAACEA&#10;OP0h/9YAAACUAQAACwAAAAAAAAAAAAAAAAAvAQAAX3JlbHMvLnJlbHNQSwECLQAUAAYACAAAACEA&#10;g6/60IcCAABkBQAADgAAAAAAAAAAAAAAAAAuAgAAZHJzL2Uyb0RvYy54bWxQSwECLQAUAAYACAAA&#10;ACEA1AWytN0AAAAIAQAADwAAAAAAAAAAAAAAAADhBAAAZHJzL2Rvd25yZXYueG1sUEsFBgAAAAAE&#10;AAQA8wAAAOsFAAAAAA==&#10;" fillcolor="white [3201]" strokecolor="black [3213]" strokeweight="2pt">
                <v:textbox>
                  <w:txbxContent>
                    <w:p w:rsidR="00F10CD0" w:rsidRDefault="00F10CD0" w:rsidP="00F10CD0">
                      <w:pPr>
                        <w:jc w:val="center"/>
                      </w:pPr>
                      <w:r>
                        <w:t>QUẢN LÝ TÀI SẢN</w:t>
                      </w: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6EB5967A" wp14:editId="475AAA0D">
                <wp:simplePos x="0" y="0"/>
                <wp:positionH relativeFrom="column">
                  <wp:posOffset>255270</wp:posOffset>
                </wp:positionH>
                <wp:positionV relativeFrom="paragraph">
                  <wp:posOffset>10160</wp:posOffset>
                </wp:positionV>
                <wp:extent cx="1236980" cy="501650"/>
                <wp:effectExtent l="0" t="0" r="20320" b="12700"/>
                <wp:wrapNone/>
                <wp:docPr id="6" name="Rectangle 6"/>
                <wp:cNvGraphicFramePr/>
                <a:graphic xmlns:a="http://schemas.openxmlformats.org/drawingml/2006/main">
                  <a:graphicData uri="http://schemas.microsoft.com/office/word/2010/wordprocessingShape">
                    <wps:wsp>
                      <wps:cNvSpPr/>
                      <wps:spPr>
                        <a:xfrm>
                          <a:off x="0" y="0"/>
                          <a:ext cx="1236980"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0CD0" w:rsidRDefault="00F10CD0" w:rsidP="00F10CD0">
                            <w:pPr>
                              <w:jc w:val="center"/>
                            </w:pPr>
                            <w:r>
                              <w:t>THỦ KHO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30" style="position:absolute;left:0;text-align:left;margin-left:20.1pt;margin-top:.8pt;width:97.4pt;height:3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aa/hgIAAGQFAAAOAAAAZHJzL2Uyb0RvYy54bWysVEtvGjEQvlfqf7B8b5alhCaIJUJEqSpF&#10;CUpS5Wy8Nlj1elzbsEt/fcfeR2jKqerFO7Pz/uYxv2kqTQ7CeQWmoPnFiBJhOJTKbAv6/eXu0xUl&#10;PjBTMg1GFPQoPL1ZfPwwr+1MjGEHuhSOoBPjZ7Ut6C4EO8syz3eiYv4CrDAolOAqFpB126x0rEbv&#10;lc7Go9E0q8GV1gEX3uPf21ZIF8m/lIKHRym9CEQXFHML6XXp3cQ3W8zZbOuY3SnepcH+IYuKKYNB&#10;B1e3LDCyd+ovV5XiDjzIcMGhykBKxUWqAavJR++qed4xK1ItCI63A0z+/7nlD4e1I6os6JQSwyps&#10;0ROCxsxWCzKN8NTWz1Dr2a5dx3kkY62NdFX8YhWkSZAeB0hFEwjHn/n48/T6CpHnKLsc5dPLhHn2&#10;Zm2dD18FVCQSBXUYPSHJDvc+YERU7VViMG3i60Gr8k5pnZg4LGKlHTkwbHNo8pg32p1oIRcts1hN&#10;m3+iwlGL1uuTkAgDZjxO0dMAvvlknAsTEh7JE2pHM4kZDIb5OUMd+mQ63Wgm0mAOhqNzhn9GHCxS&#10;VDBhMK6UAXfOQfljiNzq99W3NcfyQ7NpUu8nfaM3UB5xHhy0i+Itv1PYlnvmw5o53AzsJG57eMRH&#10;aqgLCh1FyQ7cr3P/oz4OLEopqXHTCup/7pkTlOhvBkf5Op9M4momZnL5ZYyMO5VsTiVmX60Au5zj&#10;XbE8kVE/6J6UDqpXPArLGBVFzHCMXVAeXM+sQnsB8KxwsVwmNVxHy8K9ebY8Oo84x7F7aV6Zs91s&#10;BpzqB+i3ks3ejWirGy0NLPcBpErzG5Fuce06gKucxrM7O/FWnPJJ6+04Ln4DAAD//wMAUEsDBBQA&#10;BgAIAAAAIQCXAiiV3QAAAAcBAAAPAAAAZHJzL2Rvd25yZXYueG1sTI/BTsMwEETvSPyDtUhcKmo3&#10;QJSmcSqEhDgiSiU4uvE2iRKv09hpw9+znOA4O6OZt8V2dr044xhaTxpWSwUCqfK2pVrD/uPlLgMR&#10;oiFrek+o4RsDbMvrq8Lk1l/oHc+7WAsuoZAbDU2MQy5lqBp0Jiz9gMTe0Y/ORJZjLe1oLlzuepko&#10;lUpnWuKFxgz43GDV7San4QtPrwtc70/hqJLp823RrWLWaX17Mz9tQESc418YfvEZHUpmOviJbBC9&#10;hgeVcJLvKQi2k/tHfu2gIVMpyLKQ//nLHwAAAP//AwBQSwECLQAUAAYACAAAACEAtoM4kv4AAADh&#10;AQAAEwAAAAAAAAAAAAAAAAAAAAAAW0NvbnRlbnRfVHlwZXNdLnhtbFBLAQItABQABgAIAAAAIQA4&#10;/SH/1gAAAJQBAAALAAAAAAAAAAAAAAAAAC8BAABfcmVscy8ucmVsc1BLAQItABQABgAIAAAAIQDc&#10;Yaa/hgIAAGQFAAAOAAAAAAAAAAAAAAAAAC4CAABkcnMvZTJvRG9jLnhtbFBLAQItABQABgAIAAAA&#10;IQCXAiiV3QAAAAcBAAAPAAAAAAAAAAAAAAAAAOAEAABkcnMvZG93bnJldi54bWxQSwUGAAAAAAQA&#10;BADzAAAA6gUAAAAA&#10;" fillcolor="white [3201]" strokecolor="black [3213]" strokeweight="2pt">
                <v:textbox>
                  <w:txbxContent>
                    <w:p w:rsidR="00F10CD0" w:rsidRDefault="00F10CD0" w:rsidP="00F10CD0">
                      <w:pPr>
                        <w:jc w:val="center"/>
                      </w:pPr>
                      <w:r>
                        <w:t>THỦ KHO</w:t>
                      </w:r>
                    </w:p>
                  </w:txbxContent>
                </v:textbox>
              </v:rect>
            </w:pict>
          </mc:Fallback>
        </mc:AlternateContent>
      </w:r>
    </w:p>
    <w:p w:rsidR="002C1F4C" w:rsidRPr="00D24EE5" w:rsidRDefault="002C1F4C"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2C1F4C" w:rsidRPr="00D24EE5" w:rsidTr="00F10CD0">
        <w:trPr>
          <w:trHeight w:val="651"/>
          <w:tblHeader/>
        </w:trPr>
        <w:tc>
          <w:tcPr>
            <w:tcW w:w="1318"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2C1F4C" w:rsidRPr="00D24EE5" w:rsidRDefault="002C1F4C"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9"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2C1F4C" w:rsidRPr="00D24EE5" w:rsidTr="00F10CD0">
        <w:tc>
          <w:tcPr>
            <w:tcW w:w="1318" w:type="pct"/>
            <w:vMerge w:val="restart"/>
            <w:vAlign w:val="center"/>
          </w:tcPr>
          <w:p w:rsidR="002C1F4C" w:rsidRPr="00D24EE5" w:rsidRDefault="002C1F4C"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vAlign w:val="center"/>
          </w:tcPr>
          <w:p w:rsidR="002C1F4C" w:rsidRPr="00D24EE5" w:rsidRDefault="00F10CD0" w:rsidP="004F311B">
            <w:pPr>
              <w:spacing w:before="120" w:after="120"/>
              <w:rPr>
                <w:rFonts w:ascii="Times New Roman" w:hAnsi="Times New Roman"/>
                <w:bCs/>
                <w:sz w:val="26"/>
                <w:szCs w:val="26"/>
              </w:rPr>
            </w:pPr>
            <w:r>
              <w:rPr>
                <w:rFonts w:ascii="Times New Roman" w:hAnsi="Times New Roman"/>
                <w:bCs/>
                <w:sz w:val="26"/>
                <w:szCs w:val="26"/>
              </w:rPr>
              <w:t>Lâm Viết Dũng</w:t>
            </w:r>
          </w:p>
        </w:tc>
        <w:tc>
          <w:tcPr>
            <w:tcW w:w="790"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1976</w:t>
            </w:r>
          </w:p>
        </w:tc>
        <w:tc>
          <w:tcPr>
            <w:tcW w:w="564"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Trưởng phòng</w:t>
            </w:r>
          </w:p>
        </w:tc>
      </w:tr>
      <w:tr w:rsidR="002C1F4C" w:rsidRPr="00D24EE5" w:rsidTr="00F10CD0">
        <w:tc>
          <w:tcPr>
            <w:tcW w:w="1318" w:type="pct"/>
            <w:vMerge/>
            <w:vAlign w:val="center"/>
          </w:tcPr>
          <w:p w:rsidR="002C1F4C" w:rsidRPr="00D24EE5" w:rsidRDefault="002C1F4C" w:rsidP="004F311B">
            <w:pPr>
              <w:spacing w:before="120" w:after="120"/>
              <w:rPr>
                <w:rFonts w:ascii="Times New Roman" w:hAnsi="Times New Roman"/>
                <w:sz w:val="26"/>
                <w:szCs w:val="26"/>
              </w:rPr>
            </w:pPr>
          </w:p>
        </w:tc>
        <w:tc>
          <w:tcPr>
            <w:tcW w:w="1369" w:type="pct"/>
            <w:vAlign w:val="center"/>
          </w:tcPr>
          <w:p w:rsidR="002C1F4C" w:rsidRPr="00D24EE5" w:rsidRDefault="00F10CD0" w:rsidP="004F311B">
            <w:pPr>
              <w:spacing w:before="120" w:after="120"/>
              <w:rPr>
                <w:rFonts w:ascii="Times New Roman" w:hAnsi="Times New Roman"/>
                <w:bCs/>
                <w:sz w:val="26"/>
                <w:szCs w:val="26"/>
              </w:rPr>
            </w:pPr>
            <w:r>
              <w:rPr>
                <w:rFonts w:ascii="Times New Roman" w:hAnsi="Times New Roman"/>
                <w:bCs/>
                <w:sz w:val="26"/>
                <w:szCs w:val="26"/>
              </w:rPr>
              <w:t>Nguyễn Văn Chiến</w:t>
            </w:r>
          </w:p>
        </w:tc>
        <w:tc>
          <w:tcPr>
            <w:tcW w:w="790"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1974</w:t>
            </w:r>
          </w:p>
        </w:tc>
        <w:tc>
          <w:tcPr>
            <w:tcW w:w="564"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2C1F4C" w:rsidRPr="00D24EE5">
        <w:tc>
          <w:tcPr>
            <w:tcW w:w="5000" w:type="pct"/>
            <w:gridSpan w:val="5"/>
            <w:vAlign w:val="center"/>
          </w:tcPr>
          <w:p w:rsidR="002C1F4C" w:rsidRPr="00D24EE5" w:rsidRDefault="002C1F4C"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F10CD0" w:rsidRPr="00D24EE5" w:rsidTr="00F10CD0">
        <w:tc>
          <w:tcPr>
            <w:tcW w:w="1318" w:type="pct"/>
            <w:vAlign w:val="center"/>
          </w:tcPr>
          <w:p w:rsidR="00F10CD0" w:rsidRPr="00D24EE5" w:rsidRDefault="00F10CD0" w:rsidP="004F311B">
            <w:pPr>
              <w:spacing w:before="120" w:after="120"/>
              <w:rPr>
                <w:rFonts w:ascii="Times New Roman" w:hAnsi="Times New Roman"/>
                <w:sz w:val="26"/>
                <w:szCs w:val="26"/>
              </w:rPr>
            </w:pPr>
            <w:r>
              <w:rPr>
                <w:rFonts w:ascii="Times New Roman" w:hAnsi="Times New Roman"/>
                <w:sz w:val="26"/>
                <w:szCs w:val="26"/>
              </w:rPr>
              <w:t>Đảng bộ</w:t>
            </w:r>
          </w:p>
        </w:tc>
        <w:tc>
          <w:tcPr>
            <w:tcW w:w="1369" w:type="pct"/>
            <w:vAlign w:val="center"/>
          </w:tcPr>
          <w:p w:rsidR="00F10CD0" w:rsidRDefault="00F10CD0" w:rsidP="004F311B">
            <w:pPr>
              <w:spacing w:before="120" w:after="120"/>
              <w:rPr>
                <w:rFonts w:ascii="Times New Roman" w:hAnsi="Times New Roman"/>
                <w:bCs/>
                <w:sz w:val="26"/>
                <w:szCs w:val="26"/>
              </w:rPr>
            </w:pPr>
            <w:r>
              <w:rPr>
                <w:rFonts w:ascii="Times New Roman" w:hAnsi="Times New Roman"/>
                <w:bCs/>
                <w:sz w:val="26"/>
                <w:szCs w:val="26"/>
              </w:rPr>
              <w:t>Lâm Viết Dũng</w:t>
            </w:r>
          </w:p>
        </w:tc>
        <w:tc>
          <w:tcPr>
            <w:tcW w:w="790" w:type="pct"/>
            <w:vAlign w:val="center"/>
          </w:tcPr>
          <w:p w:rsidR="00F10CD0"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1976</w:t>
            </w:r>
          </w:p>
        </w:tc>
        <w:tc>
          <w:tcPr>
            <w:tcW w:w="564" w:type="pct"/>
            <w:vAlign w:val="center"/>
          </w:tcPr>
          <w:p w:rsidR="00F10CD0"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F10CD0" w:rsidRDefault="00773D5E" w:rsidP="004F311B">
            <w:pPr>
              <w:spacing w:before="120" w:after="120"/>
              <w:jc w:val="center"/>
              <w:rPr>
                <w:rFonts w:ascii="Times New Roman" w:hAnsi="Times New Roman"/>
                <w:bCs/>
                <w:sz w:val="26"/>
                <w:szCs w:val="26"/>
              </w:rPr>
            </w:pPr>
            <w:r>
              <w:rPr>
                <w:rFonts w:ascii="Times New Roman" w:hAnsi="Times New Roman"/>
                <w:bCs/>
                <w:sz w:val="26"/>
                <w:szCs w:val="26"/>
              </w:rPr>
              <w:t>Bí thư chi bộ 2</w:t>
            </w:r>
          </w:p>
        </w:tc>
      </w:tr>
      <w:tr w:rsidR="00F10CD0" w:rsidRPr="00D24EE5" w:rsidTr="00F10CD0">
        <w:tc>
          <w:tcPr>
            <w:tcW w:w="1318" w:type="pct"/>
            <w:vAlign w:val="center"/>
          </w:tcPr>
          <w:p w:rsidR="00F10CD0" w:rsidRPr="00D24EE5" w:rsidRDefault="00F10CD0" w:rsidP="004F311B">
            <w:pPr>
              <w:spacing w:before="120" w:after="120"/>
              <w:rPr>
                <w:rFonts w:ascii="Times New Roman" w:hAnsi="Times New Roman"/>
                <w:sz w:val="26"/>
                <w:szCs w:val="26"/>
              </w:rPr>
            </w:pPr>
            <w:r>
              <w:rPr>
                <w:rFonts w:ascii="Times New Roman" w:hAnsi="Times New Roman"/>
                <w:sz w:val="26"/>
                <w:szCs w:val="26"/>
              </w:rPr>
              <w:t>Công đoàn</w:t>
            </w:r>
          </w:p>
        </w:tc>
        <w:tc>
          <w:tcPr>
            <w:tcW w:w="1369" w:type="pct"/>
            <w:vAlign w:val="center"/>
          </w:tcPr>
          <w:p w:rsidR="00F10CD0" w:rsidRDefault="00F10CD0" w:rsidP="004F311B">
            <w:pPr>
              <w:spacing w:before="120" w:after="120"/>
              <w:rPr>
                <w:rFonts w:ascii="Times New Roman" w:hAnsi="Times New Roman"/>
                <w:bCs/>
                <w:sz w:val="26"/>
                <w:szCs w:val="26"/>
              </w:rPr>
            </w:pPr>
            <w:r>
              <w:rPr>
                <w:rFonts w:ascii="Times New Roman" w:hAnsi="Times New Roman"/>
                <w:bCs/>
                <w:sz w:val="26"/>
                <w:szCs w:val="26"/>
              </w:rPr>
              <w:t>Lâm Viết Dũng</w:t>
            </w:r>
          </w:p>
        </w:tc>
        <w:tc>
          <w:tcPr>
            <w:tcW w:w="790" w:type="pct"/>
            <w:vAlign w:val="center"/>
          </w:tcPr>
          <w:p w:rsidR="00F10CD0"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1976</w:t>
            </w:r>
          </w:p>
        </w:tc>
        <w:tc>
          <w:tcPr>
            <w:tcW w:w="564" w:type="pct"/>
            <w:vAlign w:val="center"/>
          </w:tcPr>
          <w:p w:rsidR="00F10CD0"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F10CD0"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Chủ tịch công đoàn</w:t>
            </w:r>
          </w:p>
        </w:tc>
      </w:tr>
      <w:tr w:rsidR="002C1F4C" w:rsidRPr="00D24EE5" w:rsidTr="00F10CD0">
        <w:tc>
          <w:tcPr>
            <w:tcW w:w="1318" w:type="pct"/>
            <w:vAlign w:val="center"/>
          </w:tcPr>
          <w:p w:rsidR="002C1F4C" w:rsidRPr="00D24EE5" w:rsidRDefault="002C1F4C"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vAlign w:val="center"/>
          </w:tcPr>
          <w:p w:rsidR="002C1F4C" w:rsidRPr="00D24EE5" w:rsidRDefault="00F10CD0" w:rsidP="004F311B">
            <w:pPr>
              <w:spacing w:before="120" w:after="120"/>
              <w:rPr>
                <w:rFonts w:ascii="Times New Roman" w:hAnsi="Times New Roman"/>
                <w:bCs/>
                <w:sz w:val="26"/>
                <w:szCs w:val="26"/>
              </w:rPr>
            </w:pPr>
            <w:r>
              <w:rPr>
                <w:rFonts w:ascii="Times New Roman" w:hAnsi="Times New Roman"/>
                <w:bCs/>
                <w:sz w:val="26"/>
                <w:szCs w:val="26"/>
              </w:rPr>
              <w:t>Thân Thị Nhung</w:t>
            </w:r>
          </w:p>
        </w:tc>
        <w:tc>
          <w:tcPr>
            <w:tcW w:w="790"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1991</w:t>
            </w:r>
          </w:p>
        </w:tc>
        <w:tc>
          <w:tcPr>
            <w:tcW w:w="564" w:type="pct"/>
            <w:vAlign w:val="center"/>
          </w:tcPr>
          <w:p w:rsidR="002C1F4C" w:rsidRPr="00D24EE5" w:rsidRDefault="00773D5E" w:rsidP="004F311B">
            <w:pPr>
              <w:spacing w:before="120" w:after="120"/>
              <w:jc w:val="center"/>
              <w:rPr>
                <w:rFonts w:ascii="Times New Roman" w:hAnsi="Times New Roman"/>
                <w:bCs/>
                <w:sz w:val="26"/>
                <w:szCs w:val="26"/>
              </w:rPr>
            </w:pPr>
            <w:r>
              <w:rPr>
                <w:rFonts w:ascii="Times New Roman" w:hAnsi="Times New Roman"/>
                <w:bCs/>
                <w:sz w:val="26"/>
                <w:szCs w:val="26"/>
              </w:rPr>
              <w:t>Chuyên viên CĐ</w:t>
            </w:r>
          </w:p>
        </w:tc>
        <w:tc>
          <w:tcPr>
            <w:tcW w:w="959"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Tổ trưởng công đoàn</w:t>
            </w:r>
          </w:p>
        </w:tc>
      </w:tr>
    </w:tbl>
    <w:p w:rsidR="002C1F4C" w:rsidRDefault="002C1F4C" w:rsidP="00934988">
      <w:pPr>
        <w:spacing w:before="60" w:after="60" w:line="305" w:lineRule="auto"/>
        <w:ind w:firstLine="426"/>
        <w:rPr>
          <w:rFonts w:ascii="Times New Roman" w:hAnsi="Times New Roman"/>
          <w:sz w:val="26"/>
          <w:szCs w:val="26"/>
        </w:rPr>
      </w:pPr>
    </w:p>
    <w:p w:rsidR="002C1F4C" w:rsidRPr="00D24EE5" w:rsidRDefault="002C1F4C"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2C1F4C" w:rsidRPr="00D24EE5" w:rsidRDefault="002C1F4C"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country-region">
        <w:smartTag w:uri="urn:schemas-microsoft-com:office:smarttags" w:element="place">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773D5E">
        <w:rPr>
          <w:rFonts w:ascii="Times New Roman" w:hAnsi="Times New Roman"/>
          <w:sz w:val="26"/>
          <w:szCs w:val="26"/>
        </w:rPr>
        <w:t>2</w:t>
      </w:r>
      <w:r w:rsidR="00773D5E">
        <w:rPr>
          <w:rFonts w:ascii="Times New Roman" w:hAnsi="Times New Roman"/>
          <w:sz w:val="26"/>
          <w:szCs w:val="26"/>
        </w:rPr>
        <w:tab/>
      </w:r>
      <w:r w:rsidRPr="00D24EE5">
        <w:rPr>
          <w:rFonts w:ascii="Times New Roman" w:hAnsi="Times New Roman"/>
          <w:sz w:val="26"/>
          <w:szCs w:val="26"/>
        </w:rPr>
        <w:t xml:space="preserve">          - Nữ</w:t>
      </w:r>
      <w:r w:rsidR="00773D5E">
        <w:rPr>
          <w:rFonts w:ascii="Times New Roman" w:hAnsi="Times New Roman"/>
          <w:sz w:val="26"/>
          <w:szCs w:val="26"/>
        </w:rPr>
        <w:t>:  3</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2C1F4C" w:rsidRPr="00D24EE5">
        <w:trPr>
          <w:trHeight w:val="180"/>
          <w:tblHeader/>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2C1F4C" w:rsidRPr="00D24EE5">
        <w:trPr>
          <w:trHeight w:val="327"/>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2C1F4C" w:rsidRPr="00D24EE5" w:rsidDel="0000715D" w:rsidRDefault="00773D5E"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221"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2C1F4C" w:rsidRPr="00D24EE5">
        <w:trPr>
          <w:trHeight w:val="327"/>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2C1F4C" w:rsidRPr="00D24EE5">
        <w:trPr>
          <w:trHeight w:val="365"/>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w:t>
            </w:r>
          </w:p>
        </w:tc>
        <w:tc>
          <w:tcPr>
            <w:tcW w:w="1199"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3</w:t>
            </w:r>
          </w:p>
        </w:tc>
        <w:tc>
          <w:tcPr>
            <w:tcW w:w="1221"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5</w:t>
            </w:r>
          </w:p>
        </w:tc>
      </w:tr>
    </w:tbl>
    <w:p w:rsidR="002C1F4C" w:rsidRPr="00D24EE5" w:rsidRDefault="002C1F4C" w:rsidP="00934988">
      <w:pPr>
        <w:spacing w:before="60" w:after="60" w:line="305" w:lineRule="auto"/>
        <w:ind w:firstLine="426"/>
        <w:jc w:val="both"/>
        <w:rPr>
          <w:rFonts w:ascii="Times New Roman" w:hAnsi="Times New Roman"/>
          <w:sz w:val="26"/>
          <w:szCs w:val="26"/>
        </w:rPr>
      </w:pPr>
    </w:p>
    <w:p w:rsidR="002C1F4C" w:rsidRPr="00D24EE5" w:rsidRDefault="002C1F4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Pr="00D24EE5">
        <w:rPr>
          <w:rFonts w:ascii="Times New Roman" w:hAnsi="Times New Roman"/>
          <w:b/>
          <w:bCs/>
          <w:iCs/>
          <w:caps/>
          <w:sz w:val="26"/>
          <w:szCs w:val="26"/>
          <w:lang w:val="pt-BR"/>
        </w:rPr>
        <w:t>.  Cơ sỞ vẬt chẤt</w:t>
      </w:r>
    </w:p>
    <w:p w:rsidR="002C1F4C" w:rsidRPr="00D24EE5" w:rsidRDefault="002C1F4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2C1F4C" w:rsidRPr="00D24EE5">
        <w:trPr>
          <w:trHeight w:val="848"/>
        </w:trPr>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2C1F4C" w:rsidRPr="00C555A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74.4</w:t>
            </w:r>
          </w:p>
        </w:tc>
        <w:tc>
          <w:tcPr>
            <w:tcW w:w="2276" w:type="dxa"/>
          </w:tcPr>
          <w:p w:rsidR="002C1F4C" w:rsidRPr="00773D5E" w:rsidRDefault="00773D5E"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773D5E">
              <w:rPr>
                <w:rFonts w:ascii="Times New Roman" w:hAnsi="Times New Roman"/>
                <w:sz w:val="26"/>
                <w:szCs w:val="26"/>
                <w:vertAlign w:val="superscript"/>
                <w:lang w:val="nl-NL"/>
              </w:rPr>
              <w:t>Đã hoàn thành</w:t>
            </w: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2C1F4C" w:rsidRPr="00D24EE5" w:rsidRDefault="002C1F4C"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Pr>
                <w:rFonts w:ascii="Times New Roman" w:hAnsi="Times New Roman"/>
                <w:sz w:val="26"/>
                <w:szCs w:val="26"/>
                <w:lang w:val="pt-BR"/>
              </w:rPr>
              <w:t>Kho vật tư</w:t>
            </w:r>
          </w:p>
        </w:tc>
        <w:tc>
          <w:tcPr>
            <w:tcW w:w="1410" w:type="dxa"/>
          </w:tcPr>
          <w:p w:rsidR="002C1F4C" w:rsidRPr="00C555A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140</w:t>
            </w:r>
          </w:p>
        </w:tc>
        <w:tc>
          <w:tcPr>
            <w:tcW w:w="2276" w:type="dxa"/>
          </w:tcPr>
          <w:p w:rsidR="002C1F4C" w:rsidRPr="00D24EE5" w:rsidRDefault="00773D5E"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773D5E">
              <w:rPr>
                <w:rFonts w:ascii="Times New Roman" w:hAnsi="Times New Roman"/>
                <w:sz w:val="26"/>
                <w:szCs w:val="26"/>
                <w:vertAlign w:val="superscript"/>
                <w:lang w:val="nl-NL"/>
              </w:rPr>
              <w:t>Đã hoàn thành</w:t>
            </w:r>
          </w:p>
        </w:tc>
      </w:tr>
    </w:tbl>
    <w:p w:rsidR="002C1F4C" w:rsidRPr="00D24EE5" w:rsidRDefault="002C1F4C" w:rsidP="00934988">
      <w:pPr>
        <w:spacing w:before="60" w:after="60" w:line="25" w:lineRule="atLeast"/>
        <w:ind w:left="585" w:hanging="159"/>
        <w:rPr>
          <w:rFonts w:ascii="Times New Roman" w:hAnsi="Times New Roman"/>
          <w:sz w:val="26"/>
          <w:szCs w:val="26"/>
          <w:lang w:val="pt-BR"/>
        </w:rPr>
      </w:pPr>
    </w:p>
    <w:p w:rsidR="002C1F4C" w:rsidRPr="00D24EE5" w:rsidRDefault="002C1F4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2C1F4C" w:rsidRPr="00D24EE5">
        <w:trPr>
          <w:trHeight w:val="848"/>
        </w:trPr>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2C1F4C" w:rsidRPr="00D24EE5" w:rsidRDefault="002C1F4C"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Pr="00D24EE5">
        <w:rPr>
          <w:rFonts w:ascii="Times New Roman" w:hAnsi="Times New Roman"/>
          <w:b/>
          <w:bCs/>
          <w:sz w:val="26"/>
          <w:szCs w:val="26"/>
          <w:lang w:val="pt-BR"/>
        </w:rPr>
        <w:lastRenderedPageBreak/>
        <w:t>PHẦN II:  KẾT QUẢ TỰ KIỂM ĐỊNH CỦA ĐƠN VỊ</w:t>
      </w:r>
    </w:p>
    <w:p w:rsidR="002C1F4C" w:rsidRPr="00D24EE5" w:rsidRDefault="002C1F4C" w:rsidP="00934988">
      <w:pPr>
        <w:spacing w:before="60" w:after="60" w:line="25" w:lineRule="atLeast"/>
        <w:ind w:firstLine="426"/>
        <w:rPr>
          <w:rFonts w:ascii="Times New Roman" w:hAnsi="Times New Roman"/>
          <w:b/>
          <w:sz w:val="26"/>
          <w:szCs w:val="26"/>
          <w:lang w:val="pt-BR"/>
        </w:rPr>
      </w:pPr>
    </w:p>
    <w:p w:rsidR="002C1F4C" w:rsidRPr="00D24EE5" w:rsidRDefault="002C1F4C"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5383F" w:rsidRDefault="0095383F" w:rsidP="0095383F">
      <w:pPr>
        <w:pStyle w:val="BodyText"/>
        <w:spacing w:before="114" w:line="288" w:lineRule="auto"/>
        <w:ind w:left="102" w:right="112" w:firstLine="436"/>
        <w:jc w:val="both"/>
      </w:pPr>
      <w:r>
        <w:t>Chất lượng dạy nghề đang là vấn đề thu hút sự quan tâm của các nhà quản lý, các doanh</w:t>
      </w:r>
      <w:r>
        <w:rPr>
          <w:spacing w:val="-6"/>
        </w:rPr>
        <w:t xml:space="preserve"> </w:t>
      </w:r>
      <w:r>
        <w:t>nghiệp,</w:t>
      </w:r>
      <w:r>
        <w:rPr>
          <w:spacing w:val="-6"/>
        </w:rPr>
        <w:t xml:space="preserve"> </w:t>
      </w:r>
      <w:r>
        <w:t>phụ</w:t>
      </w:r>
      <w:r>
        <w:rPr>
          <w:spacing w:val="-7"/>
        </w:rPr>
        <w:t xml:space="preserve"> </w:t>
      </w:r>
      <w:r>
        <w:t>huynh,</w:t>
      </w:r>
      <w:r>
        <w:rPr>
          <w:spacing w:val="-7"/>
        </w:rPr>
        <w:t xml:space="preserve"> </w:t>
      </w:r>
      <w:r>
        <w:t>cũng</w:t>
      </w:r>
      <w:r>
        <w:rPr>
          <w:spacing w:val="-6"/>
        </w:rPr>
        <w:t xml:space="preserve"> </w:t>
      </w:r>
      <w:r>
        <w:t>như</w:t>
      </w:r>
      <w:r>
        <w:rPr>
          <w:spacing w:val="-6"/>
        </w:rPr>
        <w:t xml:space="preserve"> </w:t>
      </w:r>
      <w:r>
        <w:t>người</w:t>
      </w:r>
      <w:r>
        <w:rPr>
          <w:spacing w:val="-7"/>
        </w:rPr>
        <w:t xml:space="preserve"> </w:t>
      </w:r>
      <w:r>
        <w:t>học</w:t>
      </w:r>
      <w:r>
        <w:rPr>
          <w:spacing w:val="-4"/>
        </w:rPr>
        <w:t xml:space="preserve"> </w:t>
      </w:r>
      <w:r>
        <w:t>và</w:t>
      </w:r>
      <w:r>
        <w:rPr>
          <w:spacing w:val="-6"/>
        </w:rPr>
        <w:t xml:space="preserve"> </w:t>
      </w:r>
      <w:r>
        <w:t>toàn</w:t>
      </w:r>
      <w:r>
        <w:rPr>
          <w:spacing w:val="-6"/>
        </w:rPr>
        <w:t xml:space="preserve"> </w:t>
      </w:r>
      <w:r>
        <w:t>xã</w:t>
      </w:r>
      <w:r>
        <w:rPr>
          <w:spacing w:val="-6"/>
        </w:rPr>
        <w:t xml:space="preserve"> </w:t>
      </w:r>
      <w:r>
        <w:t>hội.</w:t>
      </w:r>
      <w:r>
        <w:rPr>
          <w:spacing w:val="-7"/>
        </w:rPr>
        <w:t xml:space="preserve"> </w:t>
      </w:r>
      <w:r>
        <w:t>Ngày</w:t>
      </w:r>
      <w:r>
        <w:rPr>
          <w:spacing w:val="-14"/>
        </w:rPr>
        <w:t xml:space="preserve"> </w:t>
      </w:r>
      <w:r>
        <w:t>nay</w:t>
      </w:r>
      <w:r>
        <w:rPr>
          <w:spacing w:val="-12"/>
        </w:rPr>
        <w:t xml:space="preserve"> </w:t>
      </w:r>
      <w:r>
        <w:t>xu</w:t>
      </w:r>
      <w:r>
        <w:rPr>
          <w:spacing w:val="-7"/>
        </w:rPr>
        <w:t xml:space="preserve"> </w:t>
      </w:r>
      <w:r>
        <w:t>thế</w:t>
      </w:r>
      <w:r>
        <w:rPr>
          <w:spacing w:val="-6"/>
        </w:rPr>
        <w:t xml:space="preserve"> </w:t>
      </w:r>
      <w:r>
        <w:t>toàn</w:t>
      </w:r>
      <w:r>
        <w:rPr>
          <w:spacing w:val="-6"/>
        </w:rPr>
        <w:t xml:space="preserve"> </w:t>
      </w:r>
      <w:r>
        <w:t>cầu hoá, hội nhập kinh tế quốc tế sâu rộng đã và đang tác động mạnh mẽ đến tất cả các</w:t>
      </w:r>
      <w:r>
        <w:rPr>
          <w:spacing w:val="-24"/>
        </w:rPr>
        <w:t xml:space="preserve"> </w:t>
      </w:r>
      <w:r>
        <w:t>lĩnh vực</w:t>
      </w:r>
      <w:r>
        <w:rPr>
          <w:spacing w:val="-11"/>
        </w:rPr>
        <w:t xml:space="preserve"> </w:t>
      </w:r>
      <w:r>
        <w:t>của</w:t>
      </w:r>
      <w:r>
        <w:rPr>
          <w:spacing w:val="-11"/>
        </w:rPr>
        <w:t xml:space="preserve"> </w:t>
      </w:r>
      <w:r>
        <w:t>đời</w:t>
      </w:r>
      <w:r>
        <w:rPr>
          <w:spacing w:val="-12"/>
        </w:rPr>
        <w:t xml:space="preserve"> </w:t>
      </w:r>
      <w:r>
        <w:t>sống,</w:t>
      </w:r>
      <w:r>
        <w:rPr>
          <w:spacing w:val="-11"/>
        </w:rPr>
        <w:t xml:space="preserve"> </w:t>
      </w:r>
      <w:r>
        <w:t>xã</w:t>
      </w:r>
      <w:r>
        <w:rPr>
          <w:spacing w:val="-9"/>
        </w:rPr>
        <w:t xml:space="preserve"> </w:t>
      </w:r>
      <w:r>
        <w:t>hội</w:t>
      </w:r>
      <w:r>
        <w:rPr>
          <w:spacing w:val="-11"/>
        </w:rPr>
        <w:t xml:space="preserve"> </w:t>
      </w:r>
      <w:r>
        <w:t>nó</w:t>
      </w:r>
      <w:r>
        <w:rPr>
          <w:spacing w:val="-9"/>
        </w:rPr>
        <w:t xml:space="preserve"> </w:t>
      </w:r>
      <w:r>
        <w:t>mang</w:t>
      </w:r>
      <w:r>
        <w:rPr>
          <w:spacing w:val="-11"/>
        </w:rPr>
        <w:t xml:space="preserve"> </w:t>
      </w:r>
      <w:r>
        <w:t>lại</w:t>
      </w:r>
      <w:r>
        <w:rPr>
          <w:spacing w:val="-11"/>
        </w:rPr>
        <w:t xml:space="preserve"> </w:t>
      </w:r>
      <w:r>
        <w:t>cả</w:t>
      </w:r>
      <w:r>
        <w:rPr>
          <w:spacing w:val="-9"/>
        </w:rPr>
        <w:t xml:space="preserve"> </w:t>
      </w:r>
      <w:r>
        <w:t>cơ</w:t>
      </w:r>
      <w:r>
        <w:rPr>
          <w:spacing w:val="-12"/>
        </w:rPr>
        <w:t xml:space="preserve"> </w:t>
      </w:r>
      <w:r>
        <w:t>hội</w:t>
      </w:r>
      <w:r>
        <w:rPr>
          <w:spacing w:val="-9"/>
        </w:rPr>
        <w:t xml:space="preserve"> </w:t>
      </w:r>
      <w:r>
        <w:t>và</w:t>
      </w:r>
      <w:r>
        <w:rPr>
          <w:spacing w:val="-11"/>
        </w:rPr>
        <w:t xml:space="preserve"> </w:t>
      </w:r>
      <w:r>
        <w:t>thách</w:t>
      </w:r>
      <w:r>
        <w:rPr>
          <w:spacing w:val="-9"/>
        </w:rPr>
        <w:t xml:space="preserve"> </w:t>
      </w:r>
      <w:r>
        <w:t>thức</w:t>
      </w:r>
      <w:r>
        <w:rPr>
          <w:spacing w:val="-11"/>
        </w:rPr>
        <w:t xml:space="preserve"> </w:t>
      </w:r>
      <w:r>
        <w:t>đối</w:t>
      </w:r>
      <w:r>
        <w:rPr>
          <w:spacing w:val="-9"/>
        </w:rPr>
        <w:t xml:space="preserve"> </w:t>
      </w:r>
      <w:r>
        <w:t>với</w:t>
      </w:r>
      <w:r>
        <w:rPr>
          <w:spacing w:val="-9"/>
        </w:rPr>
        <w:t xml:space="preserve"> </w:t>
      </w:r>
      <w:r>
        <w:t>không</w:t>
      </w:r>
      <w:r>
        <w:rPr>
          <w:spacing w:val="-11"/>
        </w:rPr>
        <w:t xml:space="preserve"> </w:t>
      </w:r>
      <w:r>
        <w:t>chỉ</w:t>
      </w:r>
      <w:r>
        <w:rPr>
          <w:spacing w:val="-7"/>
        </w:rPr>
        <w:t xml:space="preserve"> </w:t>
      </w:r>
      <w:r>
        <w:t>mỗi</w:t>
      </w:r>
      <w:r>
        <w:rPr>
          <w:spacing w:val="-9"/>
        </w:rPr>
        <w:t xml:space="preserve"> </w:t>
      </w:r>
      <w:r>
        <w:t>quốc gia</w:t>
      </w:r>
      <w:r>
        <w:rPr>
          <w:spacing w:val="-6"/>
        </w:rPr>
        <w:t xml:space="preserve"> </w:t>
      </w:r>
      <w:r>
        <w:t>mà</w:t>
      </w:r>
      <w:r>
        <w:rPr>
          <w:spacing w:val="-6"/>
        </w:rPr>
        <w:t xml:space="preserve"> </w:t>
      </w:r>
      <w:r>
        <w:t>ngay</w:t>
      </w:r>
      <w:r>
        <w:rPr>
          <w:spacing w:val="-11"/>
        </w:rPr>
        <w:t xml:space="preserve"> </w:t>
      </w:r>
      <w:r>
        <w:t>cả</w:t>
      </w:r>
      <w:r>
        <w:rPr>
          <w:spacing w:val="-6"/>
        </w:rPr>
        <w:t xml:space="preserve"> </w:t>
      </w:r>
      <w:r>
        <w:t>đối</w:t>
      </w:r>
      <w:r>
        <w:rPr>
          <w:spacing w:val="-7"/>
        </w:rPr>
        <w:t xml:space="preserve"> </w:t>
      </w:r>
      <w:r>
        <w:t>với</w:t>
      </w:r>
      <w:r>
        <w:rPr>
          <w:spacing w:val="-5"/>
        </w:rPr>
        <w:t xml:space="preserve"> </w:t>
      </w:r>
      <w:r>
        <w:t>mỗi</w:t>
      </w:r>
      <w:r>
        <w:rPr>
          <w:spacing w:val="-7"/>
        </w:rPr>
        <w:t xml:space="preserve"> </w:t>
      </w:r>
      <w:r>
        <w:t>cơ</w:t>
      </w:r>
      <w:r>
        <w:rPr>
          <w:spacing w:val="-7"/>
        </w:rPr>
        <w:t xml:space="preserve"> </w:t>
      </w:r>
      <w:r>
        <w:t>sở</w:t>
      </w:r>
      <w:r>
        <w:rPr>
          <w:spacing w:val="-7"/>
        </w:rPr>
        <w:t xml:space="preserve"> </w:t>
      </w:r>
      <w:r>
        <w:t>dạy</w:t>
      </w:r>
      <w:r>
        <w:rPr>
          <w:spacing w:val="-12"/>
        </w:rPr>
        <w:t xml:space="preserve"> </w:t>
      </w:r>
      <w:r>
        <w:t>nghề</w:t>
      </w:r>
      <w:r>
        <w:rPr>
          <w:spacing w:val="-6"/>
        </w:rPr>
        <w:t xml:space="preserve"> </w:t>
      </w:r>
      <w:r>
        <w:t>làm</w:t>
      </w:r>
      <w:r>
        <w:rPr>
          <w:spacing w:val="-9"/>
        </w:rPr>
        <w:t xml:space="preserve"> </w:t>
      </w:r>
      <w:r>
        <w:t>cho</w:t>
      </w:r>
      <w:r>
        <w:rPr>
          <w:spacing w:val="-6"/>
        </w:rPr>
        <w:t xml:space="preserve"> </w:t>
      </w:r>
      <w:r>
        <w:t>sự</w:t>
      </w:r>
      <w:r>
        <w:rPr>
          <w:spacing w:val="-6"/>
        </w:rPr>
        <w:t xml:space="preserve"> </w:t>
      </w:r>
      <w:r>
        <w:t>canh</w:t>
      </w:r>
      <w:r>
        <w:rPr>
          <w:spacing w:val="-6"/>
        </w:rPr>
        <w:t xml:space="preserve"> </w:t>
      </w:r>
      <w:r>
        <w:t>tranh</w:t>
      </w:r>
      <w:r>
        <w:rPr>
          <w:spacing w:val="-7"/>
        </w:rPr>
        <w:t xml:space="preserve"> </w:t>
      </w:r>
      <w:r>
        <w:t>trong</w:t>
      </w:r>
      <w:r>
        <w:rPr>
          <w:spacing w:val="-7"/>
        </w:rPr>
        <w:t xml:space="preserve"> </w:t>
      </w:r>
      <w:r>
        <w:t>lĩnh</w:t>
      </w:r>
      <w:r>
        <w:rPr>
          <w:spacing w:val="-7"/>
        </w:rPr>
        <w:t xml:space="preserve"> </w:t>
      </w:r>
      <w:r>
        <w:t>vực</w:t>
      </w:r>
      <w:r>
        <w:rPr>
          <w:spacing w:val="-6"/>
        </w:rPr>
        <w:t xml:space="preserve"> </w:t>
      </w:r>
      <w:r>
        <w:t>đào</w:t>
      </w:r>
      <w:r>
        <w:rPr>
          <w:spacing w:val="-6"/>
        </w:rPr>
        <w:t xml:space="preserve"> </w:t>
      </w:r>
      <w:r>
        <w:t>tạo nghề</w:t>
      </w:r>
      <w:r>
        <w:rPr>
          <w:spacing w:val="-6"/>
        </w:rPr>
        <w:t xml:space="preserve"> </w:t>
      </w:r>
      <w:r>
        <w:t>ngày</w:t>
      </w:r>
      <w:r>
        <w:rPr>
          <w:spacing w:val="-12"/>
        </w:rPr>
        <w:t xml:space="preserve"> </w:t>
      </w:r>
      <w:r>
        <w:t>càng</w:t>
      </w:r>
      <w:r>
        <w:rPr>
          <w:spacing w:val="-7"/>
        </w:rPr>
        <w:t xml:space="preserve"> </w:t>
      </w:r>
      <w:r>
        <w:rPr>
          <w:spacing w:val="2"/>
        </w:rPr>
        <w:t>gay</w:t>
      </w:r>
      <w:r>
        <w:rPr>
          <w:spacing w:val="-12"/>
        </w:rPr>
        <w:t xml:space="preserve"> </w:t>
      </w:r>
      <w:r>
        <w:t>gắt</w:t>
      </w:r>
      <w:r>
        <w:rPr>
          <w:spacing w:val="-5"/>
        </w:rPr>
        <w:t xml:space="preserve"> </w:t>
      </w:r>
      <w:r>
        <w:t>hơn</w:t>
      </w:r>
      <w:r>
        <w:rPr>
          <w:spacing w:val="-5"/>
        </w:rPr>
        <w:t xml:space="preserve"> </w:t>
      </w:r>
      <w:r>
        <w:t>không</w:t>
      </w:r>
      <w:r>
        <w:rPr>
          <w:spacing w:val="-7"/>
        </w:rPr>
        <w:t xml:space="preserve"> </w:t>
      </w:r>
      <w:r>
        <w:t>những</w:t>
      </w:r>
      <w:r>
        <w:rPr>
          <w:spacing w:val="-5"/>
        </w:rPr>
        <w:t xml:space="preserve"> </w:t>
      </w:r>
      <w:r>
        <w:t>giữa</w:t>
      </w:r>
      <w:r>
        <w:rPr>
          <w:spacing w:val="-4"/>
        </w:rPr>
        <w:t xml:space="preserve"> </w:t>
      </w:r>
      <w:r>
        <w:t>các</w:t>
      </w:r>
      <w:r>
        <w:rPr>
          <w:spacing w:val="-6"/>
        </w:rPr>
        <w:t xml:space="preserve"> </w:t>
      </w:r>
      <w:r>
        <w:t>cơ</w:t>
      </w:r>
      <w:r>
        <w:rPr>
          <w:spacing w:val="-7"/>
        </w:rPr>
        <w:t xml:space="preserve"> </w:t>
      </w:r>
      <w:r>
        <w:t>sở</w:t>
      </w:r>
      <w:r>
        <w:rPr>
          <w:spacing w:val="-7"/>
        </w:rPr>
        <w:t xml:space="preserve"> </w:t>
      </w:r>
      <w:r>
        <w:t>trong</w:t>
      </w:r>
      <w:r>
        <w:rPr>
          <w:spacing w:val="-4"/>
        </w:rPr>
        <w:t xml:space="preserve"> </w:t>
      </w:r>
      <w:r>
        <w:t>nước</w:t>
      </w:r>
      <w:r>
        <w:rPr>
          <w:spacing w:val="-7"/>
        </w:rPr>
        <w:t xml:space="preserve"> </w:t>
      </w:r>
      <w:r>
        <w:t>với</w:t>
      </w:r>
      <w:r>
        <w:rPr>
          <w:spacing w:val="-7"/>
        </w:rPr>
        <w:t xml:space="preserve"> </w:t>
      </w:r>
      <w:r>
        <w:t>nước</w:t>
      </w:r>
      <w:r>
        <w:rPr>
          <w:spacing w:val="-5"/>
        </w:rPr>
        <w:t xml:space="preserve"> </w:t>
      </w:r>
      <w:r>
        <w:t>ngoài</w:t>
      </w:r>
      <w:r>
        <w:rPr>
          <w:spacing w:val="-2"/>
        </w:rPr>
        <w:t xml:space="preserve"> </w:t>
      </w:r>
      <w:r>
        <w:t>mà ngay cả các cơ sở dạy nghề trong nước. Lợi thế cạnh tranh sẽ thuộc về cơ sở dạy nghề nào có chất lượng</w:t>
      </w:r>
      <w:r>
        <w:rPr>
          <w:spacing w:val="-8"/>
        </w:rPr>
        <w:t xml:space="preserve"> </w:t>
      </w:r>
      <w:r>
        <w:t>cao.</w:t>
      </w:r>
    </w:p>
    <w:p w:rsidR="00ED54BD" w:rsidRPr="00ED54BD" w:rsidRDefault="00ED54BD" w:rsidP="00ED54BD">
      <w:pPr>
        <w:spacing w:before="120" w:after="120" w:line="276" w:lineRule="auto"/>
        <w:ind w:firstLine="720"/>
        <w:jc w:val="both"/>
        <w:rPr>
          <w:rFonts w:ascii="Times New Roman" w:hAnsi="Times New Roman"/>
          <w:sz w:val="26"/>
          <w:szCs w:val="26"/>
          <w:lang w:val="vi-VN"/>
        </w:rPr>
      </w:pPr>
      <w:r w:rsidRPr="00ED54BD">
        <w:rPr>
          <w:rFonts w:ascii="Times New Roman" w:hAnsi="Times New Roman"/>
          <w:sz w:val="26"/>
          <w:szCs w:val="26"/>
          <w:lang w:val="vi-VN"/>
        </w:rPr>
        <w:t xml:space="preserve">Kiểm định chất lượng </w:t>
      </w:r>
      <w:r>
        <w:rPr>
          <w:rFonts w:ascii="Times New Roman" w:hAnsi="Times New Roman"/>
          <w:sz w:val="26"/>
          <w:szCs w:val="26"/>
        </w:rPr>
        <w:t>nghề nghiệp</w:t>
      </w:r>
      <w:r w:rsidRPr="00ED54BD">
        <w:rPr>
          <w:rFonts w:ascii="Times New Roman" w:hAnsi="Times New Roman"/>
          <w:sz w:val="26"/>
          <w:szCs w:val="26"/>
          <w:lang w:val="vi-VN"/>
        </w:rPr>
        <w:t xml:space="preserve"> 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w:t>
      </w:r>
      <w:r>
        <w:rPr>
          <w:rFonts w:ascii="Times New Roman" w:hAnsi="Times New Roman"/>
          <w:sz w:val="26"/>
          <w:szCs w:val="26"/>
        </w:rPr>
        <w:t>kiểm định chất lượng</w:t>
      </w:r>
      <w:r w:rsidRPr="00ED54BD">
        <w:rPr>
          <w:rFonts w:ascii="Times New Roman" w:hAnsi="Times New Roman"/>
          <w:sz w:val="26"/>
          <w:szCs w:val="26"/>
          <w:lang w:val="vi-VN"/>
        </w:rPr>
        <w:t xml:space="preserve"> cần được dựa trên cơ sở pháp lý chặt chẽ. Điều đó có nghĩa là hoạt động </w:t>
      </w:r>
      <w:r>
        <w:rPr>
          <w:rFonts w:ascii="Times New Roman" w:hAnsi="Times New Roman"/>
          <w:sz w:val="26"/>
          <w:szCs w:val="26"/>
        </w:rPr>
        <w:t>kiểm định chất lượng</w:t>
      </w:r>
      <w:r w:rsidRPr="00ED54BD">
        <w:rPr>
          <w:rFonts w:ascii="Times New Roman" w:hAnsi="Times New Roman"/>
          <w:sz w:val="26"/>
          <w:szCs w:val="26"/>
          <w:lang w:val="vi-VN"/>
        </w:rPr>
        <w:t xml:space="preserve"> được tiến hành trên cơ sở pháp luật và theo các quy định của pháp luật.</w:t>
      </w:r>
    </w:p>
    <w:p w:rsidR="00ED54BD" w:rsidRPr="00ED54BD" w:rsidRDefault="00ED54BD" w:rsidP="00ED54BD">
      <w:pPr>
        <w:spacing w:before="120" w:after="120" w:line="276" w:lineRule="auto"/>
        <w:ind w:firstLine="720"/>
        <w:jc w:val="both"/>
        <w:rPr>
          <w:rFonts w:ascii="Times New Roman" w:hAnsi="Times New Roman"/>
          <w:sz w:val="26"/>
          <w:szCs w:val="26"/>
          <w:lang w:val="es-ES"/>
        </w:rPr>
      </w:pPr>
      <w:r w:rsidRPr="00ED54BD">
        <w:rPr>
          <w:rFonts w:ascii="Times New Roman" w:hAnsi="Times New Roman"/>
          <w:iCs/>
          <w:sz w:val="26"/>
          <w:szCs w:val="26"/>
          <w:lang w:val="es-ES"/>
        </w:rPr>
        <w:t xml:space="preserve">Đối với bản thân các </w:t>
      </w:r>
      <w:r>
        <w:rPr>
          <w:rFonts w:ascii="Times New Roman" w:hAnsi="Times New Roman"/>
          <w:iCs/>
          <w:sz w:val="26"/>
          <w:szCs w:val="26"/>
          <w:lang w:val="es-ES"/>
        </w:rPr>
        <w:t>cơ sở dạy nghề</w:t>
      </w:r>
      <w:r w:rsidRPr="00ED54BD">
        <w:rPr>
          <w:rFonts w:ascii="Times New Roman" w:hAnsi="Times New Roman"/>
          <w:i/>
          <w:iCs/>
          <w:sz w:val="26"/>
          <w:szCs w:val="26"/>
          <w:lang w:val="es-ES"/>
        </w:rPr>
        <w:t>,</w:t>
      </w:r>
      <w:r w:rsidRPr="00ED54BD">
        <w:rPr>
          <w:rFonts w:ascii="Times New Roman" w:hAnsi="Times New Roman"/>
          <w:sz w:val="26"/>
          <w:szCs w:val="26"/>
          <w:lang w:val="es-ES"/>
        </w:rPr>
        <w:t xml:space="preserve"> kiểm định chất lượng (KĐCL) có vai trò như là một động lực bên trong với sự hỗ trợ, khuyến khích từ bên ngoài giúp </w:t>
      </w:r>
      <w:r>
        <w:rPr>
          <w:rFonts w:ascii="Times New Roman" w:hAnsi="Times New Roman"/>
          <w:iCs/>
          <w:sz w:val="26"/>
          <w:szCs w:val="26"/>
          <w:lang w:val="es-ES"/>
        </w:rPr>
        <w:t>cơ sở dạy nghề</w:t>
      </w:r>
      <w:r w:rsidRPr="00ED54BD">
        <w:rPr>
          <w:rFonts w:ascii="Times New Roman" w:hAnsi="Times New Roman"/>
          <w:sz w:val="26"/>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w:t>
      </w:r>
      <w:r>
        <w:rPr>
          <w:rFonts w:ascii="Times New Roman" w:hAnsi="Times New Roman"/>
          <w:iCs/>
          <w:sz w:val="26"/>
          <w:szCs w:val="26"/>
          <w:lang w:val="es-ES"/>
        </w:rPr>
        <w:t>cơ sở dạy nghề</w:t>
      </w:r>
      <w:r w:rsidRPr="00ED54BD">
        <w:rPr>
          <w:rFonts w:ascii="Times New Roman" w:hAnsi="Times New Roman"/>
          <w:sz w:val="26"/>
          <w:szCs w:val="26"/>
          <w:lang w:val="es-ES"/>
        </w:rPr>
        <w:t xml:space="preserve"> có chất lượng cao. Hay nói cách khác thông qua KĐCL, thương hiệu, uy tín của một </w:t>
      </w:r>
      <w:r>
        <w:rPr>
          <w:rFonts w:ascii="Times New Roman" w:hAnsi="Times New Roman"/>
          <w:iCs/>
          <w:sz w:val="26"/>
          <w:szCs w:val="26"/>
          <w:lang w:val="es-ES"/>
        </w:rPr>
        <w:t>cơ sở dạy nghề</w:t>
      </w:r>
      <w:r w:rsidRPr="00ED54BD">
        <w:rPr>
          <w:rFonts w:ascii="Times New Roman" w:hAnsi="Times New Roman"/>
          <w:sz w:val="26"/>
          <w:szCs w:val="26"/>
          <w:lang w:val="es-ES"/>
        </w:rPr>
        <w:t xml:space="preserve"> sẽ được xã hội biết đến và thừa nhận.</w:t>
      </w:r>
    </w:p>
    <w:p w:rsidR="00ED54BD" w:rsidRPr="00ED54BD" w:rsidRDefault="00ED54BD" w:rsidP="00ED54BD">
      <w:pPr>
        <w:spacing w:before="120" w:after="120" w:line="276" w:lineRule="auto"/>
        <w:ind w:firstLine="720"/>
        <w:jc w:val="both"/>
        <w:rPr>
          <w:rFonts w:ascii="Times New Roman" w:hAnsi="Times New Roman"/>
          <w:sz w:val="26"/>
          <w:szCs w:val="26"/>
          <w:lang w:val="es-ES"/>
        </w:rPr>
      </w:pPr>
      <w:r w:rsidRPr="00ED54BD">
        <w:rPr>
          <w:rFonts w:ascii="Times New Roman" w:hAnsi="Times New Roman"/>
          <w:sz w:val="26"/>
          <w:szCs w:val="26"/>
          <w:lang w:val="es-ES"/>
        </w:rPr>
        <w:t xml:space="preserve">Vì vậy, </w:t>
      </w:r>
      <w:r>
        <w:rPr>
          <w:rFonts w:ascii="Times New Roman" w:hAnsi="Times New Roman"/>
          <w:sz w:val="26"/>
          <w:szCs w:val="26"/>
          <w:lang w:val="es-ES"/>
        </w:rPr>
        <w:t>kiểm định chất lượng</w:t>
      </w:r>
      <w:r w:rsidRPr="00ED54BD">
        <w:rPr>
          <w:rFonts w:ascii="Times New Roman" w:hAnsi="Times New Roman"/>
          <w:sz w:val="26"/>
          <w:szCs w:val="26"/>
          <w:lang w:val="es-ES"/>
        </w:rPr>
        <w:t xml:space="preserve"> là một hoạt động không thể thiếu được trong hoạt động quản lý nhà nước về dạy nghề, điều này càng trở nên quan trọng khi Việt Nam tham gia hội nhập kinh tế quốc tế. Trong khi chất lượng nguồn nhân lực là vũ khí cạnh tranh quan trọng nhất thì một trong những khâu yếu nhất của giáo dục nói chung và của dạy nghề 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w:t>
      </w:r>
    </w:p>
    <w:p w:rsidR="0095383F" w:rsidRDefault="0095383F" w:rsidP="0095383F">
      <w:pPr>
        <w:pStyle w:val="BodyText"/>
        <w:spacing w:before="61" w:line="288" w:lineRule="auto"/>
        <w:ind w:left="102" w:right="111" w:firstLine="436"/>
        <w:jc w:val="both"/>
      </w:pPr>
      <w:r>
        <w:t>Trường Cao đẳng Lý Tự Trọng Thành phố Hồ Chí</w:t>
      </w:r>
      <w:r w:rsidR="00ED54BD">
        <w:t xml:space="preserve"> Minh</w:t>
      </w:r>
      <w:r>
        <w:t xml:space="preserve"> có trách nhiệm phát triển và trưởng thành để đào</w:t>
      </w:r>
      <w:r>
        <w:rPr>
          <w:spacing w:val="-5"/>
        </w:rPr>
        <w:t xml:space="preserve"> </w:t>
      </w:r>
      <w:r>
        <w:t>tạo</w:t>
      </w:r>
      <w:r>
        <w:rPr>
          <w:spacing w:val="-5"/>
        </w:rPr>
        <w:t xml:space="preserve"> </w:t>
      </w:r>
      <w:r>
        <w:t>đáp</w:t>
      </w:r>
      <w:r>
        <w:rPr>
          <w:spacing w:val="-5"/>
        </w:rPr>
        <w:t xml:space="preserve"> </w:t>
      </w:r>
      <w:r>
        <w:t>ứng</w:t>
      </w:r>
      <w:r>
        <w:rPr>
          <w:spacing w:val="-5"/>
        </w:rPr>
        <w:t xml:space="preserve"> </w:t>
      </w:r>
      <w:r>
        <w:t>nhu</w:t>
      </w:r>
      <w:r>
        <w:rPr>
          <w:spacing w:val="-5"/>
        </w:rPr>
        <w:t xml:space="preserve"> </w:t>
      </w:r>
      <w:r>
        <w:t>cầu</w:t>
      </w:r>
      <w:r>
        <w:rPr>
          <w:spacing w:val="-5"/>
        </w:rPr>
        <w:t xml:space="preserve"> </w:t>
      </w:r>
      <w:r>
        <w:t>phát</w:t>
      </w:r>
      <w:r>
        <w:rPr>
          <w:spacing w:val="-5"/>
        </w:rPr>
        <w:t xml:space="preserve"> </w:t>
      </w:r>
      <w:r>
        <w:t>triển</w:t>
      </w:r>
      <w:r>
        <w:rPr>
          <w:spacing w:val="-5"/>
        </w:rPr>
        <w:t xml:space="preserve"> </w:t>
      </w:r>
      <w:r>
        <w:t>nguồn</w:t>
      </w:r>
      <w:r>
        <w:rPr>
          <w:spacing w:val="-5"/>
        </w:rPr>
        <w:t xml:space="preserve"> </w:t>
      </w:r>
      <w:r>
        <w:t>nhân</w:t>
      </w:r>
      <w:r>
        <w:rPr>
          <w:spacing w:val="-3"/>
        </w:rPr>
        <w:t xml:space="preserve"> </w:t>
      </w:r>
      <w:r>
        <w:t>lực</w:t>
      </w:r>
      <w:r>
        <w:rPr>
          <w:spacing w:val="-5"/>
        </w:rPr>
        <w:t xml:space="preserve"> </w:t>
      </w:r>
      <w:r>
        <w:t>cho</w:t>
      </w:r>
      <w:r>
        <w:rPr>
          <w:spacing w:val="-5"/>
        </w:rPr>
        <w:t xml:space="preserve"> </w:t>
      </w:r>
      <w:r>
        <w:t>ngành</w:t>
      </w:r>
      <w:r>
        <w:rPr>
          <w:spacing w:val="-5"/>
        </w:rPr>
        <w:t xml:space="preserve"> </w:t>
      </w:r>
      <w:r>
        <w:t>và</w:t>
      </w:r>
      <w:r>
        <w:rPr>
          <w:spacing w:val="-5"/>
        </w:rPr>
        <w:t xml:space="preserve"> </w:t>
      </w:r>
      <w:r>
        <w:t>các</w:t>
      </w:r>
      <w:r>
        <w:rPr>
          <w:spacing w:val="-5"/>
        </w:rPr>
        <w:t xml:space="preserve"> </w:t>
      </w:r>
      <w:r>
        <w:t>thành</w:t>
      </w:r>
      <w:r>
        <w:rPr>
          <w:spacing w:val="-5"/>
        </w:rPr>
        <w:t xml:space="preserve"> </w:t>
      </w:r>
      <w:r>
        <w:t>phần</w:t>
      </w:r>
      <w:r>
        <w:rPr>
          <w:spacing w:val="-5"/>
        </w:rPr>
        <w:t xml:space="preserve"> </w:t>
      </w:r>
      <w:r>
        <w:t>kinh</w:t>
      </w:r>
      <w:r>
        <w:rPr>
          <w:spacing w:val="-5"/>
        </w:rPr>
        <w:t xml:space="preserve"> </w:t>
      </w:r>
      <w:r>
        <w:t>tế khác. Việc thực hiện công tác tự kiểm định hàng năm sẽ giúp Trường nhận thức đầy</w:t>
      </w:r>
      <w:r>
        <w:rPr>
          <w:spacing w:val="-22"/>
        </w:rPr>
        <w:t xml:space="preserve"> </w:t>
      </w:r>
      <w:r>
        <w:t>đủ và khách quan hơn về mức độ chất lượng các hoạt động đã đạt được, cũng như các tồn tại</w:t>
      </w:r>
      <w:r>
        <w:rPr>
          <w:spacing w:val="-5"/>
        </w:rPr>
        <w:t xml:space="preserve"> </w:t>
      </w:r>
      <w:r>
        <w:t>để</w:t>
      </w:r>
      <w:r>
        <w:rPr>
          <w:spacing w:val="-5"/>
        </w:rPr>
        <w:t xml:space="preserve"> </w:t>
      </w:r>
      <w:r>
        <w:t>có</w:t>
      </w:r>
      <w:r>
        <w:rPr>
          <w:spacing w:val="-5"/>
        </w:rPr>
        <w:t xml:space="preserve"> </w:t>
      </w:r>
      <w:r>
        <w:t>kế</w:t>
      </w:r>
      <w:r>
        <w:rPr>
          <w:spacing w:val="-5"/>
        </w:rPr>
        <w:t xml:space="preserve"> </w:t>
      </w:r>
      <w:r>
        <w:t>hoạch</w:t>
      </w:r>
      <w:r>
        <w:rPr>
          <w:spacing w:val="-5"/>
        </w:rPr>
        <w:t xml:space="preserve"> </w:t>
      </w:r>
      <w:r>
        <w:t>và</w:t>
      </w:r>
      <w:r>
        <w:rPr>
          <w:spacing w:val="-5"/>
        </w:rPr>
        <w:t xml:space="preserve"> </w:t>
      </w:r>
      <w:r>
        <w:t>giải</w:t>
      </w:r>
      <w:r>
        <w:rPr>
          <w:spacing w:val="-5"/>
        </w:rPr>
        <w:t xml:space="preserve"> </w:t>
      </w:r>
      <w:r>
        <w:t>pháp</w:t>
      </w:r>
      <w:r>
        <w:rPr>
          <w:spacing w:val="-5"/>
        </w:rPr>
        <w:t xml:space="preserve"> </w:t>
      </w:r>
      <w:r>
        <w:t>khắc</w:t>
      </w:r>
      <w:r>
        <w:rPr>
          <w:spacing w:val="-5"/>
        </w:rPr>
        <w:t xml:space="preserve"> </w:t>
      </w:r>
      <w:r>
        <w:t>phục</w:t>
      </w:r>
      <w:r>
        <w:rPr>
          <w:spacing w:val="-5"/>
        </w:rPr>
        <w:t xml:space="preserve"> </w:t>
      </w:r>
      <w:r>
        <w:t>sớm</w:t>
      </w:r>
      <w:r>
        <w:rPr>
          <w:spacing w:val="-5"/>
        </w:rPr>
        <w:t xml:space="preserve"> </w:t>
      </w:r>
      <w:r>
        <w:t>nhất</w:t>
      </w:r>
      <w:r>
        <w:rPr>
          <w:spacing w:val="-5"/>
        </w:rPr>
        <w:t xml:space="preserve"> </w:t>
      </w:r>
      <w:r>
        <w:t>nhằm</w:t>
      </w:r>
      <w:r>
        <w:rPr>
          <w:spacing w:val="-7"/>
        </w:rPr>
        <w:t xml:space="preserve"> </w:t>
      </w:r>
      <w:r>
        <w:t>đáp</w:t>
      </w:r>
      <w:r>
        <w:rPr>
          <w:spacing w:val="-5"/>
        </w:rPr>
        <w:t xml:space="preserve"> </w:t>
      </w:r>
      <w:r>
        <w:t>ứng</w:t>
      </w:r>
      <w:r>
        <w:rPr>
          <w:spacing w:val="-1"/>
        </w:rPr>
        <w:t xml:space="preserve"> </w:t>
      </w:r>
      <w:r>
        <w:t>yêu</w:t>
      </w:r>
      <w:r>
        <w:rPr>
          <w:spacing w:val="-3"/>
        </w:rPr>
        <w:t xml:space="preserve"> </w:t>
      </w:r>
      <w:r>
        <w:t>cầu</w:t>
      </w:r>
      <w:r>
        <w:rPr>
          <w:spacing w:val="-5"/>
        </w:rPr>
        <w:t xml:space="preserve"> </w:t>
      </w:r>
      <w:r>
        <w:t>của</w:t>
      </w:r>
      <w:r>
        <w:rPr>
          <w:spacing w:val="-5"/>
        </w:rPr>
        <w:t xml:space="preserve"> </w:t>
      </w:r>
      <w:r>
        <w:t>công</w:t>
      </w:r>
      <w:r>
        <w:rPr>
          <w:spacing w:val="-5"/>
        </w:rPr>
        <w:t xml:space="preserve"> </w:t>
      </w:r>
      <w:r>
        <w:t>tác quản lý để đảm bảo chất lượng dạy</w:t>
      </w:r>
      <w:r>
        <w:rPr>
          <w:spacing w:val="-11"/>
        </w:rPr>
        <w:t xml:space="preserve"> </w:t>
      </w:r>
      <w:r>
        <w:t>nghề.</w:t>
      </w:r>
    </w:p>
    <w:p w:rsidR="002C1F4C" w:rsidRPr="00D24EE5" w:rsidRDefault="002C1F4C" w:rsidP="00934988">
      <w:pPr>
        <w:spacing w:before="60" w:after="60" w:line="25" w:lineRule="atLeast"/>
        <w:ind w:firstLine="426"/>
        <w:rPr>
          <w:rFonts w:ascii="Times New Roman" w:hAnsi="Times New Roman"/>
          <w:sz w:val="26"/>
          <w:szCs w:val="26"/>
          <w:lang w:val="pt-BR"/>
        </w:rPr>
      </w:pPr>
    </w:p>
    <w:p w:rsidR="002C1F4C" w:rsidRPr="00D24EE5" w:rsidRDefault="002C1F4C"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lastRenderedPageBreak/>
        <w:t>2. TỔNG QUAN CHUNG</w:t>
      </w:r>
    </w:p>
    <w:tbl>
      <w:tblPr>
        <w:tblW w:w="0" w:type="auto"/>
        <w:tblInd w:w="435" w:type="dxa"/>
        <w:tblLook w:val="01E0" w:firstRow="1" w:lastRow="1" w:firstColumn="1" w:lastColumn="1" w:noHBand="0" w:noVBand="0"/>
      </w:tblPr>
      <w:tblGrid>
        <w:gridCol w:w="606"/>
        <w:gridCol w:w="8157"/>
      </w:tblGrid>
      <w:tr w:rsidR="002C1F4C" w:rsidRPr="00D24EE5" w:rsidTr="001F15FD">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157" w:type="dxa"/>
          </w:tcPr>
          <w:p w:rsidR="002C1F4C"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p w:rsidR="001F15FD" w:rsidRPr="00D24EE5" w:rsidRDefault="001F15FD" w:rsidP="004F311B">
            <w:pPr>
              <w:spacing w:line="264" w:lineRule="auto"/>
              <w:rPr>
                <w:rFonts w:ascii="Times New Roman" w:hAnsi="Times New Roman"/>
                <w:b/>
                <w:sz w:val="26"/>
                <w:szCs w:val="26"/>
              </w:rPr>
            </w:pPr>
          </w:p>
        </w:tc>
      </w:tr>
      <w:tr w:rsidR="002C1F4C" w:rsidRPr="00D24EE5" w:rsidTr="001F15FD">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157" w:type="dxa"/>
          </w:tcPr>
          <w:p w:rsidR="002C1F4C"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p w:rsidR="001F15FD" w:rsidRPr="004F5D0C" w:rsidRDefault="001F15FD" w:rsidP="001F15FD">
            <w:pPr>
              <w:widowControl w:val="0"/>
              <w:ind w:firstLine="686"/>
              <w:rPr>
                <w:rFonts w:ascii="Times New Roman" w:hAnsi="Times New Roman"/>
                <w:sz w:val="26"/>
                <w:szCs w:val="26"/>
                <w:lang w:val="pt-BR"/>
              </w:rPr>
            </w:pPr>
            <w:r w:rsidRPr="004F5D0C">
              <w:rPr>
                <w:rFonts w:ascii="Times New Roman" w:hAnsi="Times New Roman"/>
                <w:sz w:val="26"/>
                <w:szCs w:val="26"/>
                <w:lang w:val="pt-BR"/>
              </w:rPr>
              <w:t>Tự kiểm định là một khâu quan trọng nhằm mục đích chỉ ra các mặt mạnh, mặt tồn tại trong các hoạt động của cơ sở dạy nghề, để từ đó xây dựng kế hoạch và các biện pháp cải tiến nhằm đáp ứng mục tiêu dạy nghề đã đề ra và để đăng ký kiểm định chất lượng.</w:t>
            </w:r>
          </w:p>
          <w:p w:rsidR="001F15FD" w:rsidRPr="004F5D0C" w:rsidRDefault="001F15FD" w:rsidP="001F15FD">
            <w:pPr>
              <w:widowControl w:val="0"/>
              <w:ind w:firstLine="686"/>
              <w:rPr>
                <w:rFonts w:ascii="Times New Roman" w:hAnsi="Times New Roman"/>
                <w:sz w:val="26"/>
                <w:szCs w:val="26"/>
                <w:lang w:val="pt-BR"/>
              </w:rPr>
            </w:pPr>
            <w:r w:rsidRPr="004F5D0C">
              <w:rPr>
                <w:rFonts w:ascii="Times New Roman" w:hAnsi="Times New Roman"/>
                <w:sz w:val="26"/>
                <w:szCs w:val="26"/>
                <w:lang w:val="pt-BR"/>
              </w:rPr>
              <w:t>Tự kiểm định không những giúp nhà trường rà soát, tự xem xét thực trạng của trường để điều chỉnh mục tiêu cho giai đoạn tiếp theo mà còn thể hiện tính tự chủ và tính tự chịu trách nhiệm của trường trong toàn bộ hoạt động đào tạo, nghiên cứu khoa học, dịch vụ xã hội... theo chức năng, nhiệm vụ được giao, phù hợp mục tiêu của trường.</w:t>
            </w:r>
          </w:p>
          <w:p w:rsidR="00773D5E" w:rsidRPr="00D24EE5" w:rsidRDefault="00773D5E" w:rsidP="004F311B">
            <w:pPr>
              <w:spacing w:line="264" w:lineRule="auto"/>
              <w:rPr>
                <w:rFonts w:ascii="Times New Roman" w:hAnsi="Times New Roman"/>
                <w:b/>
                <w:sz w:val="26"/>
                <w:szCs w:val="26"/>
              </w:rPr>
            </w:pPr>
          </w:p>
        </w:tc>
      </w:tr>
      <w:tr w:rsidR="002C1F4C" w:rsidRPr="00D24EE5" w:rsidTr="001F15FD">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8157" w:type="dxa"/>
          </w:tcPr>
          <w:p w:rsidR="002C1F4C"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p w:rsidR="001F15FD" w:rsidRPr="004F5D0C" w:rsidRDefault="001F15FD" w:rsidP="001F15FD">
            <w:pPr>
              <w:widowControl w:val="0"/>
              <w:ind w:firstLine="686"/>
              <w:rPr>
                <w:rFonts w:ascii="Times New Roman" w:hAnsi="Times New Roman"/>
                <w:sz w:val="26"/>
                <w:szCs w:val="26"/>
                <w:lang w:val="vi-VN"/>
              </w:rPr>
            </w:pPr>
            <w:r w:rsidRPr="004F5D0C">
              <w:rPr>
                <w:rFonts w:ascii="Times New Roman" w:hAnsi="Times New Roman"/>
                <w:sz w:val="26"/>
                <w:szCs w:val="26"/>
                <w:lang w:val="vi-VN"/>
              </w:rPr>
              <w:t>Tự kiểm định là một quá trình đòi hỏi nhiều công sức, thời gian, do đó phải có sự tham gia của nhiều đơn vị và cá nhân trong toàn trường. Hoạt động tự kiểm định phải đảm bảo tính khách quan, trung thực và công khai. 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95383F" w:rsidRPr="00D24EE5" w:rsidRDefault="0095383F" w:rsidP="004F311B">
            <w:pPr>
              <w:spacing w:line="264" w:lineRule="auto"/>
              <w:rPr>
                <w:rFonts w:ascii="Times New Roman" w:hAnsi="Times New Roman"/>
                <w:b/>
                <w:sz w:val="26"/>
                <w:szCs w:val="26"/>
              </w:rPr>
            </w:pPr>
          </w:p>
        </w:tc>
      </w:tr>
      <w:tr w:rsidR="002C1F4C" w:rsidRPr="00D24EE5" w:rsidTr="001F15FD">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8157" w:type="dxa"/>
          </w:tcPr>
          <w:p w:rsidR="002C1F4C"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p w:rsidR="001F15FD" w:rsidRPr="004F5D0C" w:rsidRDefault="001F15FD" w:rsidP="001F15FD">
            <w:pPr>
              <w:widowControl w:val="0"/>
              <w:ind w:firstLine="686"/>
              <w:rPr>
                <w:rFonts w:ascii="Times New Roman" w:hAnsi="Times New Roman"/>
                <w:b/>
                <w:i/>
                <w:sz w:val="26"/>
                <w:szCs w:val="26"/>
                <w:lang w:val="vi-VN"/>
              </w:rPr>
            </w:pPr>
            <w:r w:rsidRPr="004F5D0C">
              <w:rPr>
                <w:rFonts w:ascii="Times New Roman" w:hAnsi="Times New Roman"/>
                <w:b/>
                <w:i/>
                <w:sz w:val="26"/>
                <w:szCs w:val="26"/>
                <w:lang w:val="vi-VN"/>
              </w:rPr>
              <w:t>- Mô tả, làm rõ thực trạng nhà trường:</w:t>
            </w:r>
          </w:p>
          <w:p w:rsidR="001F15FD" w:rsidRPr="004F5D0C" w:rsidRDefault="001F15FD" w:rsidP="001F15FD">
            <w:pPr>
              <w:widowControl w:val="0"/>
              <w:ind w:firstLine="686"/>
              <w:rPr>
                <w:rFonts w:ascii="Times New Roman" w:hAnsi="Times New Roman"/>
                <w:sz w:val="26"/>
                <w:szCs w:val="26"/>
                <w:lang w:val="vi-VN"/>
              </w:rPr>
            </w:pPr>
            <w:r w:rsidRPr="004F5D0C">
              <w:rPr>
                <w:rFonts w:ascii="Times New Roman" w:hAnsi="Times New Roman"/>
                <w:sz w:val="26"/>
                <w:szCs w:val="26"/>
                <w:lang w:val="vi-VN"/>
              </w:rPr>
              <w:t>Căn cứ từng tiêu chuẩn của 9 tiêu chí trong bộ tiêu chí, tiêu chuẩn kiểm định chất lượng trường cao đẳng nghề, từng nhóm tự kiểm định thực hiện thu thập thông tin và minh chứng có đủ độ tin cậy, tính chính xác và phải phù hợp với từng tiêu chuẩn. Thông tin và minh chứng phải được chỉ rõ nguồn gốc đồng thời phải được lưu trữ và bảo quản cẩn thận, khoa học.</w:t>
            </w:r>
          </w:p>
          <w:p w:rsidR="001F15FD" w:rsidRPr="004F5D0C" w:rsidRDefault="001F15FD" w:rsidP="001F15FD">
            <w:pPr>
              <w:widowControl w:val="0"/>
              <w:ind w:firstLine="686"/>
              <w:rPr>
                <w:rFonts w:ascii="Times New Roman" w:hAnsi="Times New Roman"/>
                <w:b/>
                <w:i/>
                <w:sz w:val="26"/>
                <w:szCs w:val="26"/>
                <w:lang w:val="vi-VN"/>
              </w:rPr>
            </w:pPr>
            <w:r w:rsidRPr="004F5D0C">
              <w:rPr>
                <w:rFonts w:ascii="Times New Roman" w:hAnsi="Times New Roman"/>
                <w:b/>
                <w:i/>
                <w:sz w:val="26"/>
                <w:szCs w:val="26"/>
                <w:lang w:val="vi-VN"/>
              </w:rPr>
              <w:t>- Phân tích, giải thích, so sánh và đưa ra những nhận định, chỉ ra những điểm mạnh, yếu, từ đó đưa ra biện pháp khắc phục.</w:t>
            </w:r>
          </w:p>
          <w:p w:rsidR="001F15FD" w:rsidRPr="004F5D0C" w:rsidRDefault="001F15FD" w:rsidP="001F15FD">
            <w:pPr>
              <w:widowControl w:val="0"/>
              <w:ind w:firstLine="686"/>
              <w:rPr>
                <w:rFonts w:ascii="Times New Roman" w:hAnsi="Times New Roman"/>
                <w:sz w:val="26"/>
                <w:szCs w:val="26"/>
                <w:lang w:val="vi-VN"/>
              </w:rPr>
            </w:pPr>
            <w:r w:rsidRPr="004F5D0C">
              <w:rPr>
                <w:rFonts w:ascii="Times New Roman" w:hAnsi="Times New Roman"/>
                <w:sz w:val="26"/>
                <w:szCs w:val="26"/>
                <w:lang w:val="vi-VN"/>
              </w:rPr>
              <w:t>Các thông tin và minh chứng thu được phải được xử lý để mô tả ngắn gọn nhất về các hoạt động của trường liên quan đến mỗi tiêu chuẩn. Qua phân tích, so sánh...để thấy được thực trạng hiện nay của Nhà trường và đưa ra những nhận định về các điểm mạnh, yếu, tìm ra nguyên nhân, xác định mức độ đạt được qua mỗi tiêu chuẩn. Xác định những vấn đề cần cải tiến, đề ra biện pháp giải quyết.</w:t>
            </w:r>
          </w:p>
          <w:p w:rsidR="001F15FD" w:rsidRPr="004F5D0C" w:rsidRDefault="001F15FD" w:rsidP="001F15FD">
            <w:pPr>
              <w:widowControl w:val="0"/>
              <w:ind w:firstLine="686"/>
              <w:rPr>
                <w:rFonts w:ascii="Times New Roman" w:hAnsi="Times New Roman"/>
                <w:b/>
                <w:i/>
                <w:sz w:val="26"/>
                <w:szCs w:val="26"/>
                <w:lang w:val="vi-VN"/>
              </w:rPr>
            </w:pPr>
            <w:r w:rsidRPr="004F5D0C">
              <w:rPr>
                <w:rFonts w:ascii="Times New Roman" w:hAnsi="Times New Roman"/>
                <w:b/>
                <w:i/>
                <w:sz w:val="26"/>
                <w:szCs w:val="26"/>
                <w:lang w:val="vi-VN"/>
              </w:rPr>
              <w:t>- Lên kế hoạch hành động để cải tiến nâng cao chất lượng dạy nghề:</w:t>
            </w:r>
          </w:p>
          <w:p w:rsidR="001F15FD" w:rsidRPr="004F5D0C" w:rsidRDefault="001F15FD" w:rsidP="001F15FD">
            <w:pPr>
              <w:widowControl w:val="0"/>
              <w:ind w:firstLine="686"/>
              <w:rPr>
                <w:rFonts w:ascii="Times New Roman" w:hAnsi="Times New Roman"/>
                <w:sz w:val="26"/>
                <w:szCs w:val="26"/>
                <w:lang w:val="vi-VN"/>
              </w:rPr>
            </w:pPr>
            <w:r w:rsidRPr="004F5D0C">
              <w:rPr>
                <w:rFonts w:ascii="Times New Roman" w:hAnsi="Times New Roman"/>
                <w:sz w:val="26"/>
                <w:szCs w:val="26"/>
                <w:lang w:val="vi-VN"/>
              </w:rPr>
              <w:t>Kế hoạch hành động của trường để tiếp tục duy trì các mặt mạnh và có biện pháp cải tiến hoặc khắc phục các mặt yếu. Kế hoạch này phải cụ thể và thực tế (</w:t>
            </w:r>
            <w:r w:rsidRPr="004F5D0C">
              <w:rPr>
                <w:rFonts w:ascii="Times New Roman" w:hAnsi="Times New Roman"/>
                <w:i/>
                <w:sz w:val="26"/>
                <w:szCs w:val="26"/>
                <w:lang w:val="vi-VN"/>
              </w:rPr>
              <w:t>có các giải pháp khắc phục, cải tiến, thời gian phải hoàn thành và các biện pháp giám sát</w:t>
            </w:r>
            <w:r w:rsidRPr="004F5D0C">
              <w:rPr>
                <w:rFonts w:ascii="Times New Roman" w:hAnsi="Times New Roman"/>
                <w:sz w:val="26"/>
                <w:szCs w:val="26"/>
                <w:lang w:val="vi-VN"/>
              </w:rPr>
              <w:t xml:space="preserve">). Kế hoạch hành động của trường phải thể hiện quyết tâm cải tiến chất lượng trong các lĩnh vực còn có những tồn tại, yếu kém. </w:t>
            </w:r>
          </w:p>
          <w:p w:rsidR="0095383F" w:rsidRPr="00D24EE5" w:rsidRDefault="0095383F" w:rsidP="004F311B">
            <w:pPr>
              <w:spacing w:line="264" w:lineRule="auto"/>
              <w:rPr>
                <w:rFonts w:ascii="Times New Roman" w:hAnsi="Times New Roman"/>
                <w:b/>
                <w:sz w:val="26"/>
                <w:szCs w:val="26"/>
              </w:rPr>
            </w:pPr>
          </w:p>
        </w:tc>
      </w:tr>
      <w:tr w:rsidR="002C1F4C" w:rsidRPr="00D24EE5" w:rsidTr="001F15FD">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8157"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2C1F4C" w:rsidRPr="00D24EE5" w:rsidRDefault="002C1F4C" w:rsidP="00934988">
      <w:pPr>
        <w:spacing w:before="60" w:after="60" w:line="25" w:lineRule="atLeast"/>
        <w:ind w:firstLine="426"/>
        <w:jc w:val="both"/>
        <w:rPr>
          <w:rFonts w:ascii="Times New Roman" w:hAnsi="Times New Roman"/>
          <w:b/>
          <w:sz w:val="26"/>
          <w:szCs w:val="26"/>
          <w:lang w:val="pt-BR"/>
        </w:rPr>
      </w:pPr>
    </w:p>
    <w:p w:rsidR="002C1F4C" w:rsidRPr="00D24EE5" w:rsidRDefault="002C1F4C"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2C1F4C" w:rsidRPr="00D24EE5" w:rsidRDefault="002C1F4C"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3"/>
        <w:gridCol w:w="3490"/>
        <w:gridCol w:w="2429"/>
        <w:gridCol w:w="1380"/>
        <w:gridCol w:w="1296"/>
      </w:tblGrid>
      <w:tr w:rsidR="001A0C31" w:rsidTr="001A0C31">
        <w:tc>
          <w:tcPr>
            <w:tcW w:w="693" w:type="dxa"/>
            <w:vMerge w:val="restart"/>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TT</w:t>
            </w:r>
          </w:p>
        </w:tc>
        <w:tc>
          <w:tcPr>
            <w:tcW w:w="3490" w:type="dxa"/>
            <w:vMerge w:val="restart"/>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1A0C31" w:rsidRDefault="001A0C31">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(Ghi đầy đủ nội dung chỉ số)</w:t>
            </w:r>
          </w:p>
        </w:tc>
        <w:tc>
          <w:tcPr>
            <w:tcW w:w="2429" w:type="dxa"/>
            <w:vMerge w:val="restart"/>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jc w:val="center"/>
              <w:rPr>
                <w:rFonts w:ascii="Times New Roman" w:hAnsi="Times New Roman"/>
                <w:b/>
                <w:sz w:val="26"/>
                <w:lang w:val="pt-BR"/>
              </w:rPr>
            </w:pPr>
            <w:r>
              <w:rPr>
                <w:rFonts w:ascii="Times New Roman" w:hAnsi="Times New Roman"/>
                <w:b/>
                <w:bCs/>
                <w:sz w:val="26"/>
                <w:szCs w:val="26"/>
                <w:lang w:val="pt-BR"/>
              </w:rPr>
              <w:t>C</w:t>
            </w:r>
            <w:r>
              <w:rPr>
                <w:rFonts w:ascii="Times New Roman" w:hAnsi="Times New Roman"/>
                <w:b/>
                <w:bCs/>
                <w:sz w:val="26"/>
                <w:szCs w:val="26"/>
                <w:lang w:val="nl-NL"/>
              </w:rPr>
              <w:t xml:space="preserve">hức năng, nhiệm vụ có liên quan tới chỉ số </w:t>
            </w:r>
          </w:p>
        </w:tc>
        <w:tc>
          <w:tcPr>
            <w:tcW w:w="2676" w:type="dxa"/>
            <w:gridSpan w:val="2"/>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Đơn vị tự đánh giá hoàn thành chức năng, nhiệm vụ</w:t>
            </w:r>
          </w:p>
        </w:tc>
      </w:tr>
      <w:tr w:rsidR="001A0C31" w:rsidTr="001A0C31">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Default="001A0C31">
            <w:pPr>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Default="001A0C31">
            <w:pPr>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Default="001A0C31">
            <w:pPr>
              <w:rPr>
                <w:rFonts w:ascii="Times New Roman" w:hAnsi="Times New Roman"/>
                <w:b/>
                <w:sz w:val="26"/>
                <w:lang w:val="pt-BR"/>
              </w:rPr>
            </w:pPr>
          </w:p>
        </w:tc>
        <w:tc>
          <w:tcPr>
            <w:tcW w:w="138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jc w:val="center"/>
              <w:rPr>
                <w:rFonts w:ascii="Times New Roman" w:hAnsi="Times New Roman"/>
                <w:b/>
                <w:sz w:val="22"/>
                <w:szCs w:val="22"/>
                <w:lang w:val="pt-BR"/>
              </w:rPr>
            </w:pPr>
            <w:r>
              <w:rPr>
                <w:rFonts w:ascii="Times New Roman" w:hAnsi="Times New Roman"/>
                <w:b/>
                <w:sz w:val="22"/>
                <w:szCs w:val="22"/>
                <w:lang w:val="pt-BR"/>
              </w:rPr>
              <w:t>Hoàn thành</w:t>
            </w:r>
          </w:p>
        </w:tc>
        <w:tc>
          <w:tcPr>
            <w:tcW w:w="1296"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jc w:val="center"/>
              <w:rPr>
                <w:rFonts w:ascii="Times New Roman" w:hAnsi="Times New Roman"/>
                <w:b/>
                <w:sz w:val="22"/>
                <w:szCs w:val="22"/>
                <w:lang w:val="pt-BR"/>
              </w:rPr>
            </w:pPr>
            <w:r>
              <w:rPr>
                <w:rFonts w:ascii="Times New Roman" w:hAnsi="Times New Roman"/>
                <w:b/>
                <w:sz w:val="22"/>
                <w:szCs w:val="22"/>
                <w:lang w:val="pt-BR"/>
              </w:rPr>
              <w:t>Không hoàn thành</w:t>
            </w: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sz w:val="24"/>
                <w:szCs w:val="24"/>
                <w:lang w:val="pt-BR"/>
              </w:rPr>
            </w:pPr>
            <w:r>
              <w:rPr>
                <w:rFonts w:ascii="Times New Roman" w:hAnsi="Times New Roman"/>
                <w:b/>
                <w:sz w:val="24"/>
                <w:szCs w:val="24"/>
                <w:lang w:val="pt-BR"/>
              </w:rPr>
              <w:t>Tiêu chí 5: Cơ sở vật chất, thiết bị đào tạo và thư viện</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rPr>
          <w:trHeight w:val="600"/>
        </w:trPr>
        <w:tc>
          <w:tcPr>
            <w:tcW w:w="693"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w:t>
            </w: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sz w:val="24"/>
                <w:szCs w:val="24"/>
                <w:lang w:val="pt-BR"/>
              </w:rPr>
            </w:pPr>
            <w:r>
              <w:rPr>
                <w:rFonts w:ascii="Times New Roman" w:hAnsi="Times New Roman"/>
                <w:b/>
                <w:sz w:val="24"/>
                <w:szCs w:val="24"/>
                <w:lang w:val="pt-BR"/>
              </w:rPr>
              <w:t>Tiêu chuẩn 6: Trường có quy định về quản lý, sử dụng, bảo trì, bảo dưỡng thiết bị</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rPr>
          <w:trHeight w:val="600"/>
        </w:trPr>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nl-NL"/>
              </w:rPr>
              <w:t>Các thiết bị có hồ sơ xuất xứ, năm, nước sản xuất rõ ràng; được quản lý, bảo dưỡng thường xuyên và định kỳ.</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rPr>
          <w:trHeight w:val="600"/>
        </w:trPr>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pt-BR"/>
              </w:rPr>
            </w:pPr>
            <w:r>
              <w:rPr>
                <w:rFonts w:ascii="Times New Roman" w:hAnsi="Times New Roman"/>
                <w:sz w:val="24"/>
                <w:szCs w:val="24"/>
                <w:lang w:val="pt-BR"/>
              </w:rPr>
              <w:t xml:space="preserve"> Nhà trường có quy định về quản lý, sử dụng, bảo trì, bảo dưỡng thiết bị đào tạo</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rPr>
          <w:trHeight w:val="600"/>
        </w:trPr>
        <w:tc>
          <w:tcPr>
            <w:tcW w:w="693"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w:t>
            </w: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pt-BR"/>
              </w:rPr>
            </w:pPr>
            <w:r>
              <w:rPr>
                <w:rFonts w:ascii="Times New Roman" w:hAnsi="Times New Roman"/>
                <w:b/>
                <w:sz w:val="24"/>
                <w:szCs w:val="24"/>
                <w:lang w:val="pt-BR"/>
              </w:rPr>
              <w:t xml:space="preserve">Tiêu chuẩn 8: 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Pr>
                <w:rFonts w:ascii="Times New Roman" w:hAnsi="Times New Roman"/>
                <w:b/>
                <w:sz w:val="24"/>
                <w:szCs w:val="24"/>
                <w:lang w:val="nl-NL"/>
              </w:rPr>
              <w:t>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i/>
                <w:sz w:val="24"/>
                <w:szCs w:val="24"/>
                <w:lang w:val="pt-BR"/>
              </w:rPr>
            </w:pPr>
            <w:r>
              <w:rPr>
                <w:rFonts w:ascii="Times New Roman" w:hAnsi="Times New Roman"/>
                <w:sz w:val="24"/>
                <w:szCs w:val="24"/>
                <w:lang w:val="nl-NL"/>
              </w:rPr>
              <w:t xml:space="preserve">Các thiết bị đào tạo chính đạt mức tương đương trình độ công nghệ của sản xuất, dịch vụ hiện tại. Bảo đảm chất lượng trang thiết bị, dụng cụ và tài liệu cho các hoạt động thực hành về </w:t>
            </w:r>
            <w:r>
              <w:rPr>
                <w:rFonts w:ascii="Times New Roman" w:hAnsi="Times New Roman"/>
                <w:sz w:val="24"/>
                <w:szCs w:val="24"/>
                <w:lang w:val="nl-NL"/>
              </w:rPr>
              <w:lastRenderedPageBreak/>
              <w:t>chủng loại, công năng, các yêu cầu thông số kỹ thuật và mỹ thuật; các yêu cầu về sức khoẻ, vệ sinh và an toàn lao động</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i/>
                <w:sz w:val="24"/>
                <w:szCs w:val="24"/>
                <w:lang w:val="pt-BR"/>
              </w:rPr>
            </w:pPr>
            <w:r>
              <w:rPr>
                <w:rFonts w:ascii="Times New Roman" w:hAnsi="Times New Roman"/>
                <w:sz w:val="24"/>
                <w:szCs w:val="24"/>
                <w:lang w:val="nl-NL"/>
              </w:rPr>
              <w:t>Số lượng thiết bị đáp ứng đủ theo quy mô đào tạo, bảo đảm các tỷ lệ theo quy định về: người học/thiết bị thực hành chính, người học/phòng học chuyên môn hóa, người học/bộ dụng cụ, tài liệu học tập theo cá nhân hoặc theo nhóm</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i/>
                <w:sz w:val="24"/>
                <w:szCs w:val="24"/>
                <w:lang w:val="pt-BR"/>
              </w:rPr>
            </w:pPr>
            <w:r>
              <w:rPr>
                <w:rFonts w:ascii="Times New Roman" w:hAnsi="Times New Roman"/>
                <w:sz w:val="24"/>
                <w:szCs w:val="24"/>
                <w:lang w:val="nl-NL"/>
              </w:rPr>
              <w:t>Các thiết bị có hồ sơ xuất xứ, năm, nước sản xuất rõ ràng; được quản lý, bảo dưỡng thường xuyên và định kỳ; bảo đảm tính đồng bộ của các trang thiết bị</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i/>
                <w:sz w:val="24"/>
                <w:szCs w:val="24"/>
                <w:lang w:val="pt-BR"/>
              </w:rPr>
            </w:pPr>
            <w:r>
              <w:rPr>
                <w:rFonts w:ascii="Times New Roman" w:hAnsi="Times New Roman"/>
                <w:b/>
                <w:i/>
                <w:sz w:val="24"/>
                <w:szCs w:val="24"/>
                <w:lang w:val="pt-BR"/>
              </w:rPr>
              <w:t xml:space="preserve">Tiêu chuẩn 9: </w:t>
            </w:r>
            <w:r>
              <w:rPr>
                <w:rFonts w:ascii="Times New Roman" w:hAnsi="Times New Roman"/>
                <w:b/>
                <w:spacing w:val="-2"/>
                <w:sz w:val="24"/>
                <w:szCs w:val="24"/>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nl-NL"/>
              </w:rPr>
            </w:pPr>
            <w:r>
              <w:rPr>
                <w:rFonts w:ascii="Times New Roman" w:hAnsi="Times New Roman"/>
                <w:sz w:val="24"/>
                <w:szCs w:val="24"/>
                <w:lang w:val="nl-NL"/>
              </w:rPr>
              <w:t>Có hệ thống điện, hệ thống cấp, thoát nước chung, riêng cho khu vực xưởng thực hành theo nhu cầu hoạt động thực hành và sinh hoạt, vệ sinh; có hệ thống thu gom rác và phế liệu, chất thải</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i/>
                <w:sz w:val="24"/>
                <w:szCs w:val="24"/>
                <w:lang w:val="pt-BR"/>
              </w:rPr>
            </w:pPr>
            <w:r>
              <w:rPr>
                <w:rFonts w:ascii="Times New Roman" w:hAnsi="Times New Roman"/>
                <w:sz w:val="24"/>
                <w:szCs w:val="24"/>
                <w:lang w:val="nl-NL"/>
              </w:rPr>
              <w:t>Trang thiết bị, dụng cụ trong xưởng thực hành được bố trí vị trí hợp lý, an toàn, thuận tiện cho việc đi lại, vận hành, bảo dưỡng và tổ chức hướng dẫn thực hành (theo cả lớp, nhóm và từng cá nhân)</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nl-NL"/>
              </w:rPr>
            </w:pPr>
            <w:r>
              <w:rPr>
                <w:rFonts w:ascii="Times New Roman" w:hAnsi="Times New Roman"/>
                <w:sz w:val="24"/>
                <w:szCs w:val="24"/>
                <w:lang w:val="nl-NL"/>
              </w:rPr>
              <w:t xml:space="preserve">Bảo đảm các yêu cầu về mỹ thuật công nghiệp, thẩm mỹ nghề nghiệp và sư phạm (về hình khối, mầu sắc, vật liệu); an toàn và vệ sinh công nghiệp, vệ sinh môi trường trong quá trình lắp đặt, vận hành, bảo dưỡng trang thiết bị, dụng cụ trong xưởng thực </w:t>
            </w:r>
            <w:r>
              <w:rPr>
                <w:rFonts w:ascii="Times New Roman" w:hAnsi="Times New Roman"/>
                <w:sz w:val="24"/>
                <w:szCs w:val="24"/>
                <w:lang w:val="nl-NL"/>
              </w:rPr>
              <w:lastRenderedPageBreak/>
              <w:t>hành</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4</w:t>
            </w: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sz w:val="24"/>
                <w:szCs w:val="24"/>
                <w:lang w:val="nl-NL"/>
              </w:rPr>
            </w:pPr>
            <w:r>
              <w:rPr>
                <w:rFonts w:ascii="Times New Roman" w:hAnsi="Times New Roman"/>
                <w:b/>
                <w:sz w:val="24"/>
                <w:szCs w:val="24"/>
                <w:lang w:val="nl-NL"/>
              </w:rPr>
              <w:t xml:space="preserve">Tiêu chuẩn 10: </w:t>
            </w:r>
            <w:r>
              <w:rPr>
                <w:rFonts w:ascii="Times New Roman" w:hAnsi="Times New Roman"/>
                <w:b/>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pt-BR"/>
              </w:rPr>
            </w:pPr>
            <w:r>
              <w:rPr>
                <w:rFonts w:ascii="Times New Roman" w:hAnsi="Times New Roman"/>
                <w:sz w:val="24"/>
                <w:szCs w:val="24"/>
                <w:lang w:val="pt-BR"/>
              </w:rPr>
              <w:t>Trường có quy định về quản lý, sử dụng, bảo trì, bảo dưỡng thiết bị</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pt-BR"/>
              </w:rPr>
            </w:pPr>
            <w:r>
              <w:rPr>
                <w:rFonts w:ascii="Times New Roman" w:hAnsi="Times New Roman"/>
                <w:sz w:val="24"/>
                <w:szCs w:val="24"/>
                <w:lang w:val="pt-BR"/>
              </w:rPr>
              <w:t>Nhà trường có quy định về việc đánh giá định kỳ và đề xuất biện pháp nâng cao hiệu quả sử dụng thiết bị đào tạo</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sz w:val="24"/>
                <w:szCs w:val="24"/>
                <w:lang w:val="pt-BR"/>
              </w:rPr>
            </w:pPr>
            <w:r>
              <w:rPr>
                <w:rFonts w:ascii="Times New Roman" w:hAnsi="Times New Roman"/>
                <w:b/>
                <w:sz w:val="24"/>
                <w:szCs w:val="24"/>
                <w:lang w:val="pt-BR"/>
              </w:rPr>
              <w:t>Tiêu chuẩn 11:</w:t>
            </w:r>
            <w:r>
              <w:rPr>
                <w:rFonts w:ascii="Times New Roman" w:hAnsi="Times New Roman"/>
                <w:b/>
                <w:spacing w:val="-4"/>
                <w:sz w:val="24"/>
                <w:szCs w:val="24"/>
                <w:lang w:val="pt-BR"/>
              </w:rPr>
              <w:t xml:space="preserve"> 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pt-BR"/>
              </w:rPr>
            </w:pPr>
            <w:r>
              <w:rPr>
                <w:rFonts w:ascii="Times New Roman" w:hAnsi="Times New Roman"/>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nl-NL"/>
              </w:rPr>
            </w:pPr>
            <w:r>
              <w:rPr>
                <w:rFonts w:ascii="Times New Roman" w:hAnsi="Times New Roman"/>
                <w:sz w:val="24"/>
                <w:szCs w:val="24"/>
                <w:lang w:val="nl-NL"/>
              </w:rPr>
              <w:t>Hằng năm có đánh giá và đề xuất biện pháp nâng cao hiệu quả thiết bị đào tạo</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b/>
                <w:sz w:val="24"/>
                <w:szCs w:val="24"/>
                <w:lang w:val="nl-NL"/>
              </w:rPr>
            </w:pPr>
            <w:r>
              <w:rPr>
                <w:rFonts w:ascii="Times New Roman" w:hAnsi="Times New Roman"/>
                <w:b/>
                <w:sz w:val="24"/>
                <w:szCs w:val="24"/>
                <w:lang w:val="nl-NL"/>
              </w:rPr>
              <w:t xml:space="preserve">Tiêu chuẩn 12: </w:t>
            </w:r>
            <w:r>
              <w:rPr>
                <w:rFonts w:ascii="Times New Roman" w:hAnsi="Times New Roman"/>
                <w:b/>
                <w:bCs/>
                <w:sz w:val="24"/>
                <w:szCs w:val="24"/>
                <w:lang w:val="pt-BR"/>
              </w:rPr>
              <w:t>Trường có định mức tiêu hao vật tư hoặc định mức kinh tế - kỹ thuật trong đào tạo và có</w:t>
            </w:r>
            <w:r>
              <w:rPr>
                <w:rFonts w:ascii="Times New Roman" w:hAnsi="Times New Roman"/>
                <w:b/>
                <w:sz w:val="24"/>
                <w:szCs w:val="24"/>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nl-NL"/>
              </w:rPr>
            </w:pPr>
            <w:r>
              <w:rPr>
                <w:rFonts w:ascii="Times New Roman" w:hAnsi="Times New Roman"/>
                <w:sz w:val="24"/>
                <w:szCs w:val="24"/>
                <w:lang w:val="nl-NL"/>
              </w:rPr>
              <w:t>Trường xây dựng định mức và ban hành định mức vật tư thực tập theo từng môn học/ học phần</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nl-NL"/>
              </w:rPr>
            </w:pPr>
            <w:r>
              <w:rPr>
                <w:rFonts w:ascii="Times New Roman" w:hAnsi="Times New Roman"/>
                <w:sz w:val="24"/>
                <w:szCs w:val="24"/>
                <w:lang w:val="nl-NL"/>
              </w:rPr>
              <w:t>Có kế hoạch nhu cầu về vật tư thực tập, nhiên liệu theo từng học kỳ, năm học</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r w:rsidR="001A0C31" w:rsidTr="001A0C31">
        <w:tc>
          <w:tcPr>
            <w:tcW w:w="693"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after="120"/>
              <w:rPr>
                <w:rFonts w:ascii="Times New Roman" w:hAnsi="Times New Roman"/>
                <w:sz w:val="24"/>
                <w:szCs w:val="24"/>
                <w:lang w:val="nl-NL"/>
              </w:rPr>
            </w:pPr>
            <w:r>
              <w:rPr>
                <w:rFonts w:ascii="Times New Roman" w:hAnsi="Times New Roman"/>
                <w:sz w:val="24"/>
                <w:szCs w:val="24"/>
                <w:lang w:val="nl-NL"/>
              </w:rPr>
              <w:t xml:space="preserve">Vật tư thực tập được cấp phát, quản lý sử dụng đúng quy định; </w:t>
            </w:r>
            <w:r>
              <w:rPr>
                <w:rFonts w:ascii="Times New Roman" w:hAnsi="Times New Roman"/>
                <w:sz w:val="24"/>
                <w:szCs w:val="24"/>
                <w:lang w:val="pt-BR"/>
              </w:rPr>
              <w:t>vật tư được bố trí sắp xếp gọn gàng, ngăn nắp thuận tiện cho việc bảo quản và sử dụng.</w:t>
            </w:r>
          </w:p>
        </w:tc>
        <w:tc>
          <w:tcPr>
            <w:tcW w:w="2429"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1A0C31" w:rsidRDefault="001A0C31">
            <w:pPr>
              <w:widowControl w:val="0"/>
              <w:autoSpaceDE w:val="0"/>
              <w:autoSpaceDN w:val="0"/>
              <w:spacing w:before="120" w:after="120"/>
              <w:jc w:val="center"/>
              <w:rPr>
                <w:rFonts w:ascii="Times New Roman" w:hAnsi="Times New Roman"/>
                <w:b/>
                <w:i/>
                <w:sz w:val="26"/>
                <w:lang w:val="pt-BR"/>
              </w:rPr>
            </w:pPr>
          </w:p>
        </w:tc>
      </w:tr>
    </w:tbl>
    <w:p w:rsidR="002C1F4C" w:rsidRDefault="002C1F4C" w:rsidP="00934988">
      <w:pPr>
        <w:spacing w:before="60" w:after="60" w:line="25" w:lineRule="atLeast"/>
        <w:ind w:firstLine="426"/>
        <w:jc w:val="both"/>
        <w:rPr>
          <w:rFonts w:ascii="Times New Roman" w:hAnsi="Times New Roman"/>
          <w:b/>
          <w:sz w:val="26"/>
          <w:szCs w:val="26"/>
          <w:lang w:val="pt-BR"/>
        </w:rPr>
      </w:pPr>
    </w:p>
    <w:p w:rsidR="002C1F4C" w:rsidRPr="00752DDA" w:rsidRDefault="002C1F4C"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3.2. Tự đánh giá chức năng, nhiệm vụ theo từng chỉ số có liên quan</w:t>
      </w:r>
    </w:p>
    <w:p w:rsidR="002C1F4C" w:rsidRDefault="002C1F4C" w:rsidP="00945274">
      <w:pPr>
        <w:spacing w:before="60" w:after="60" w:line="25" w:lineRule="atLeast"/>
        <w:ind w:firstLine="426"/>
        <w:jc w:val="both"/>
        <w:rPr>
          <w:rFonts w:ascii="Times New Roman" w:hAnsi="Times New Roman"/>
          <w:b/>
          <w:sz w:val="26"/>
          <w:lang w:val="pt-BR"/>
        </w:rPr>
      </w:pPr>
      <w:r w:rsidRPr="00752DDA">
        <w:rPr>
          <w:rFonts w:ascii="Times New Roman" w:hAnsi="Times New Roman"/>
          <w:b/>
          <w:sz w:val="26"/>
          <w:lang w:val="pt-BR"/>
        </w:rPr>
        <w:t>(chỉ thực hiện với các tiêu chí, tiêu chuẩn, chỉ số có liên quan tới đơn vị được nêu tại phần 3.1.)</w:t>
      </w:r>
    </w:p>
    <w:p w:rsidR="00FA0125" w:rsidRPr="00FA0125" w:rsidRDefault="00FA0125" w:rsidP="00FA0125">
      <w:pPr>
        <w:widowControl w:val="0"/>
        <w:spacing w:line="288" w:lineRule="auto"/>
        <w:ind w:firstLine="720"/>
        <w:jc w:val="both"/>
        <w:rPr>
          <w:rFonts w:ascii="Times New Roman" w:hAnsi="Times New Roman"/>
          <w:bCs/>
          <w:sz w:val="26"/>
          <w:szCs w:val="26"/>
          <w:lang w:val="nb-NO"/>
        </w:rPr>
      </w:pPr>
      <w:r w:rsidRPr="00FA0125">
        <w:rPr>
          <w:rFonts w:ascii="Times New Roman" w:hAnsi="Times New Roman"/>
          <w:bCs/>
          <w:sz w:val="26"/>
          <w:szCs w:val="26"/>
          <w:lang w:val="nb-NO"/>
        </w:rPr>
        <w:t>Để đảm bảo tốt cho công tác đào tạo và NCKH, trong những năm qua Trường đã đầu tư cơ sở vật chất và trang thiết bị khá đầy đủ. 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FA0125" w:rsidRDefault="00FA0125" w:rsidP="00945274">
      <w:pPr>
        <w:spacing w:before="60" w:after="60" w:line="25" w:lineRule="atLeast"/>
        <w:ind w:firstLine="426"/>
        <w:jc w:val="both"/>
        <w:rPr>
          <w:rFonts w:ascii="Times New Roman" w:hAnsi="Times New Roman"/>
          <w:b/>
          <w:sz w:val="26"/>
          <w:lang w:val="pt-BR"/>
        </w:rPr>
      </w:pPr>
    </w:p>
    <w:p w:rsidR="002C1F4C" w:rsidRDefault="002C1F4C" w:rsidP="00945274">
      <w:pPr>
        <w:widowControl w:val="0"/>
        <w:autoSpaceDE w:val="0"/>
        <w:autoSpaceDN w:val="0"/>
        <w:spacing w:before="120"/>
        <w:ind w:firstLine="426"/>
        <w:jc w:val="both"/>
        <w:rPr>
          <w:rFonts w:ascii="Times New Roman" w:hAnsi="Times New Roman"/>
          <w:b/>
          <w:sz w:val="24"/>
          <w:szCs w:val="24"/>
          <w:lang w:val="pt-BR"/>
        </w:rPr>
      </w:pPr>
      <w:r w:rsidRPr="00752DDA">
        <w:rPr>
          <w:rFonts w:ascii="Times New Roman" w:hAnsi="Times New Roman"/>
          <w:b/>
          <w:sz w:val="26"/>
          <w:szCs w:val="26"/>
        </w:rPr>
        <w:t xml:space="preserve">3.2.1. </w:t>
      </w:r>
      <w:r w:rsidRPr="00752DDA">
        <w:rPr>
          <w:rFonts w:ascii="Times New Roman" w:hAnsi="Times New Roman"/>
          <w:b/>
          <w:sz w:val="26"/>
          <w:lang w:val="pt-BR"/>
        </w:rPr>
        <w:t xml:space="preserve">Tiêu chí: </w:t>
      </w:r>
      <w:r>
        <w:rPr>
          <w:rFonts w:ascii="Times New Roman" w:hAnsi="Times New Roman"/>
          <w:b/>
          <w:sz w:val="26"/>
          <w:lang w:val="pt-BR"/>
        </w:rPr>
        <w:t>5</w:t>
      </w:r>
      <w:r w:rsidRPr="00752DDA">
        <w:rPr>
          <w:rFonts w:ascii="Times New Roman" w:hAnsi="Times New Roman"/>
          <w:b/>
          <w:sz w:val="26"/>
          <w:lang w:val="pt-BR"/>
        </w:rPr>
        <w:t xml:space="preserve"> Tiêu chuẩn</w:t>
      </w:r>
      <w:r>
        <w:rPr>
          <w:rFonts w:ascii="Times New Roman" w:hAnsi="Times New Roman"/>
          <w:b/>
          <w:sz w:val="26"/>
          <w:lang w:val="pt-BR"/>
        </w:rPr>
        <w:t>: 6</w:t>
      </w:r>
      <w:r w:rsidRPr="00752DDA">
        <w:rPr>
          <w:rFonts w:ascii="Times New Roman" w:hAnsi="Times New Roman"/>
          <w:b/>
          <w:sz w:val="26"/>
          <w:lang w:val="pt-BR"/>
        </w:rPr>
        <w:t xml:space="preserve"> </w:t>
      </w:r>
      <w:r w:rsidR="00FA0125" w:rsidRPr="00E10787">
        <w:rPr>
          <w:rFonts w:ascii="Times New Roman" w:hAnsi="Times New Roman"/>
          <w:b/>
          <w:sz w:val="24"/>
          <w:szCs w:val="24"/>
          <w:lang w:val="pt-BR"/>
        </w:rPr>
        <w:t>Trường có quy định về quản lý, sử dụng, bảo trì, bảo dưỡng thiết bị</w:t>
      </w:r>
    </w:p>
    <w:p w:rsidR="002C1F4C" w:rsidRDefault="002C1F4C" w:rsidP="00945274">
      <w:pPr>
        <w:widowControl w:val="0"/>
        <w:autoSpaceDE w:val="0"/>
        <w:autoSpaceDN w:val="0"/>
        <w:spacing w:before="120"/>
        <w:ind w:firstLine="426"/>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2C1F4C" w:rsidRDefault="002C1F4C" w:rsidP="00945274">
      <w:pPr>
        <w:widowControl w:val="0"/>
        <w:autoSpaceDE w:val="0"/>
        <w:autoSpaceDN w:val="0"/>
        <w:spacing w:before="120"/>
        <w:ind w:firstLine="426"/>
        <w:jc w:val="both"/>
        <w:rPr>
          <w:rFonts w:ascii="Times New Roman" w:hAnsi="Times New Roman"/>
          <w:sz w:val="24"/>
          <w:szCs w:val="24"/>
          <w:lang w:val="nl-NL"/>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000004FF">
        <w:rPr>
          <w:rFonts w:ascii="Times New Roman" w:hAnsi="Times New Roman"/>
          <w:b/>
          <w:sz w:val="26"/>
          <w:lang w:val="pt-BR"/>
        </w:rPr>
        <w:t xml:space="preserve">  </w:t>
      </w:r>
      <w:r w:rsidR="000004FF" w:rsidRPr="000004FF">
        <w:rPr>
          <w:rFonts w:ascii="Times New Roman" w:hAnsi="Times New Roman"/>
          <w:sz w:val="24"/>
          <w:szCs w:val="24"/>
          <w:lang w:val="nl-NL"/>
        </w:rPr>
        <w:t xml:space="preserve"> </w:t>
      </w:r>
      <w:r w:rsidR="000004FF" w:rsidRPr="000004FF">
        <w:rPr>
          <w:rFonts w:ascii="Times New Roman" w:hAnsi="Times New Roman"/>
          <w:b/>
          <w:sz w:val="24"/>
          <w:szCs w:val="24"/>
          <w:lang w:val="nl-NL"/>
        </w:rPr>
        <w:t>Các thiết bị có hồ sơ xuất xứ, năm, nước sản xuất rõ ràng; được quản lý, bảo dưỡng thường xuyên và định kỳ</w:t>
      </w:r>
      <w:r w:rsidR="000004FF">
        <w:rPr>
          <w:rFonts w:ascii="Times New Roman" w:hAnsi="Times New Roman"/>
          <w:sz w:val="24"/>
          <w:szCs w:val="24"/>
          <w:lang w:val="nl-NL"/>
        </w:rPr>
        <w:t>.</w:t>
      </w:r>
    </w:p>
    <w:p w:rsidR="000004FF" w:rsidRPr="00752DDA" w:rsidRDefault="000004FF" w:rsidP="00945274">
      <w:pPr>
        <w:widowControl w:val="0"/>
        <w:autoSpaceDE w:val="0"/>
        <w:autoSpaceDN w:val="0"/>
        <w:spacing w:before="120"/>
        <w:ind w:firstLine="426"/>
        <w:jc w:val="both"/>
        <w:rPr>
          <w:rFonts w:ascii="Times New Roman" w:hAnsi="Times New Roman"/>
          <w:b/>
          <w:sz w:val="26"/>
          <w:lang w:val="pt-BR"/>
        </w:rPr>
      </w:pPr>
      <w:r>
        <w:rPr>
          <w:rFonts w:ascii="Times New Roman" w:hAnsi="Times New Roman"/>
          <w:sz w:val="24"/>
          <w:szCs w:val="24"/>
          <w:lang w:val="nl-NL"/>
        </w:rPr>
        <w:t>Trường Cao đẳng Lý Tự Trọng Thành phố Hồ Chí Minh có 0</w:t>
      </w:r>
      <w:r w:rsidR="00934313">
        <w:rPr>
          <w:rFonts w:ascii="Times New Roman" w:hAnsi="Times New Roman"/>
          <w:sz w:val="24"/>
          <w:szCs w:val="24"/>
          <w:lang w:val="nl-NL"/>
        </w:rPr>
        <w:t>9</w:t>
      </w:r>
      <w:r>
        <w:rPr>
          <w:rFonts w:ascii="Times New Roman" w:hAnsi="Times New Roman"/>
          <w:sz w:val="24"/>
          <w:szCs w:val="24"/>
          <w:lang w:val="nl-NL"/>
        </w:rPr>
        <w:t xml:space="preserve"> khoa</w:t>
      </w:r>
      <w:r w:rsidR="00934313">
        <w:rPr>
          <w:rFonts w:ascii="Times New Roman" w:hAnsi="Times New Roman"/>
          <w:sz w:val="24"/>
          <w:szCs w:val="24"/>
          <w:lang w:val="nl-NL"/>
        </w:rPr>
        <w:t xml:space="preserve">, với số lượng máy móc thiết bị phục vụ đào tạo rất lớn. Thiết bị đào tạo được theo dõi quản lý theo từng phòng, xưởng thực hành tại từng khoa. Mỗi thiết bị được theo dõi chi tiết, rõ ràng: tên thiết bị, thông số kỹ thuật, năm sản xuất, giá trị trang bị, số lượng. </w:t>
      </w:r>
      <w:r w:rsidR="00CA0494">
        <w:rPr>
          <w:rFonts w:ascii="Times New Roman" w:hAnsi="Times New Roman"/>
          <w:sz w:val="24"/>
          <w:szCs w:val="24"/>
          <w:lang w:val="nl-NL"/>
        </w:rPr>
        <w:t xml:space="preserve">[5.06.1.01]. </w:t>
      </w:r>
      <w:r w:rsidR="00934313">
        <w:rPr>
          <w:rFonts w:ascii="Times New Roman" w:hAnsi="Times New Roman"/>
          <w:sz w:val="24"/>
          <w:szCs w:val="24"/>
          <w:lang w:val="nl-NL"/>
        </w:rPr>
        <w:t xml:space="preserve">Đối với tài sản cố định phải theo dõi thêm giá trị khấu </w:t>
      </w:r>
      <w:r w:rsidR="003A37D0">
        <w:rPr>
          <w:rFonts w:ascii="Times New Roman" w:hAnsi="Times New Roman"/>
          <w:sz w:val="24"/>
          <w:szCs w:val="24"/>
          <w:lang w:val="nl-NL"/>
        </w:rPr>
        <w:t xml:space="preserve">hao </w:t>
      </w:r>
      <w:r w:rsidR="00934313">
        <w:rPr>
          <w:rFonts w:ascii="Times New Roman" w:hAnsi="Times New Roman"/>
          <w:sz w:val="24"/>
          <w:szCs w:val="24"/>
          <w:lang w:val="nl-NL"/>
        </w:rPr>
        <w:t>được tính theo đúng quy định thông tư 162/2014/TT-BTC Về quy định chế độ quản lý, tính hao mòn tài sản cố định trong các cơ quan nhà nước, đơn vị sự nghiệp công lập và các tổ chức có sử dụng ngân sách nhà nước.</w:t>
      </w:r>
      <w:r w:rsidR="00ED1C9B">
        <w:rPr>
          <w:rFonts w:ascii="Times New Roman" w:hAnsi="Times New Roman"/>
          <w:sz w:val="24"/>
          <w:szCs w:val="24"/>
          <w:lang w:val="nl-NL"/>
        </w:rPr>
        <w:t xml:space="preserve"> [5.06.1.02].</w:t>
      </w:r>
      <w:r w:rsidR="00621508">
        <w:rPr>
          <w:rFonts w:ascii="Times New Roman" w:hAnsi="Times New Roman"/>
          <w:sz w:val="24"/>
          <w:szCs w:val="24"/>
          <w:lang w:val="nl-NL"/>
        </w:rPr>
        <w:t xml:space="preserve"> </w:t>
      </w:r>
      <w:r w:rsidR="00934313">
        <w:rPr>
          <w:rFonts w:ascii="Times New Roman" w:hAnsi="Times New Roman"/>
          <w:sz w:val="24"/>
          <w:szCs w:val="24"/>
          <w:lang w:val="nl-NL"/>
        </w:rPr>
        <w:t xml:space="preserve"> Từ khi mua sắm máy móc thiết bị đến khi máy móc hư hỏng không sữa chữa được đến hạn thanh lý đều được thực hiện theo đúng quy trình </w:t>
      </w:r>
      <w:r w:rsidR="003A37D0">
        <w:rPr>
          <w:rFonts w:ascii="Times New Roman" w:hAnsi="Times New Roman"/>
          <w:sz w:val="24"/>
          <w:szCs w:val="24"/>
          <w:lang w:val="nl-NL"/>
        </w:rPr>
        <w:t>Quản lý Trang bị, bảo quản, sử dụng tài sản tại trường Cao đẳng Kỹ thuật Lý Tự Trọng Thành phố Hồ Chí Minh</w:t>
      </w:r>
      <w:r w:rsidR="00ED1C9B">
        <w:rPr>
          <w:rFonts w:ascii="Times New Roman" w:hAnsi="Times New Roman"/>
          <w:sz w:val="24"/>
          <w:szCs w:val="24"/>
          <w:lang w:val="nl-NL"/>
        </w:rPr>
        <w:t xml:space="preserve"> [5.06.1.03]</w:t>
      </w:r>
      <w:r w:rsidR="003A37D0">
        <w:rPr>
          <w:rFonts w:ascii="Times New Roman" w:hAnsi="Times New Roman"/>
          <w:sz w:val="24"/>
          <w:szCs w:val="24"/>
          <w:lang w:val="nl-NL"/>
        </w:rPr>
        <w:t xml:space="preserve">. </w:t>
      </w:r>
      <w:r w:rsidR="009727F0">
        <w:rPr>
          <w:rFonts w:ascii="Times New Roman" w:hAnsi="Times New Roman"/>
          <w:sz w:val="24"/>
          <w:szCs w:val="24"/>
          <w:lang w:val="nl-NL"/>
        </w:rPr>
        <w:t>Máy móc thiết bị được kiểm tra trước và sau khi dạy học: máy móc hư hỏng cần khắc phục sẽ được ghi vào số theo dõi phòng thực hành và sẽ báo về cho Tổ sửa chữa phòng Quản trị Dịch vụ sửa chữa.</w:t>
      </w:r>
      <w:r w:rsidR="00ED1C9B">
        <w:rPr>
          <w:rFonts w:ascii="Times New Roman" w:hAnsi="Times New Roman"/>
          <w:sz w:val="24"/>
          <w:szCs w:val="24"/>
          <w:lang w:val="nl-NL"/>
        </w:rPr>
        <w:t xml:space="preserve"> [5.06.1.04].</w:t>
      </w:r>
      <w:r w:rsidR="009727F0">
        <w:rPr>
          <w:rFonts w:ascii="Times New Roman" w:hAnsi="Times New Roman"/>
          <w:sz w:val="24"/>
          <w:szCs w:val="24"/>
          <w:lang w:val="nl-NL"/>
        </w:rPr>
        <w:t xml:space="preserve"> Nhà trường có quy định về việc sử dụng máy móc thiết bị cho từng nhóm máy móc thiết bị riêng. </w:t>
      </w:r>
      <w:r w:rsidR="00ED1C9B">
        <w:rPr>
          <w:rFonts w:ascii="Times New Roman" w:hAnsi="Times New Roman"/>
          <w:sz w:val="24"/>
          <w:szCs w:val="24"/>
          <w:lang w:val="nl-NL"/>
        </w:rPr>
        <w:t xml:space="preserve">[5.06.1.05]. </w:t>
      </w:r>
      <w:r w:rsidR="009727F0">
        <w:rPr>
          <w:rFonts w:ascii="Times New Roman" w:hAnsi="Times New Roman"/>
          <w:sz w:val="24"/>
          <w:szCs w:val="24"/>
          <w:lang w:val="nl-NL"/>
        </w:rPr>
        <w:t xml:space="preserve">Trước khi kết thúc năm học, Các khoa lên kế hoạch bảo trì, bảo dưỡng, sữa chữa </w:t>
      </w:r>
      <w:r w:rsidR="00D82CDC">
        <w:rPr>
          <w:rFonts w:ascii="Times New Roman" w:hAnsi="Times New Roman"/>
          <w:sz w:val="24"/>
          <w:szCs w:val="24"/>
          <w:lang w:val="nl-NL"/>
        </w:rPr>
        <w:t xml:space="preserve">máy móc thiết bị trong hè. Đầu năm học, máy móc thiết bị </w:t>
      </w:r>
      <w:r w:rsidR="0070506B">
        <w:rPr>
          <w:rFonts w:ascii="Times New Roman" w:hAnsi="Times New Roman"/>
          <w:sz w:val="24"/>
          <w:szCs w:val="24"/>
          <w:lang w:val="nl-NL"/>
        </w:rPr>
        <w:t xml:space="preserve">sẽ được kiểm </w:t>
      </w:r>
      <w:r w:rsidR="0070506B">
        <w:rPr>
          <w:rFonts w:ascii="Times New Roman" w:hAnsi="Times New Roman"/>
          <w:sz w:val="24"/>
          <w:szCs w:val="24"/>
          <w:lang w:val="nl-NL"/>
        </w:rPr>
        <w:lastRenderedPageBreak/>
        <w:t>tra toàn bộ.</w:t>
      </w:r>
    </w:p>
    <w:p w:rsidR="002C1F4C" w:rsidRDefault="002C1F4C"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752DDA">
        <w:rPr>
          <w:rFonts w:ascii="Times New Roman" w:hAnsi="Times New Roman"/>
          <w:b/>
          <w:sz w:val="26"/>
          <w:lang w:val="pt-BR"/>
        </w:rPr>
        <w:t xml:space="preserve">  </w:t>
      </w:r>
      <w:r w:rsidR="000004FF" w:rsidRPr="000004FF">
        <w:rPr>
          <w:rFonts w:ascii="Times New Roman" w:hAnsi="Times New Roman"/>
          <w:b/>
          <w:sz w:val="24"/>
          <w:szCs w:val="24"/>
          <w:lang w:val="pt-BR"/>
        </w:rPr>
        <w:t>Nhà trường có quy định về quản lý, sử dụng, bảo trì, bảo dưỡng thiết bị đào tạo</w:t>
      </w:r>
      <w:r w:rsidR="000004FF" w:rsidRPr="00752DDA">
        <w:rPr>
          <w:rFonts w:ascii="Times New Roman" w:hAnsi="Times New Roman"/>
          <w:b/>
          <w:sz w:val="26"/>
          <w:lang w:val="pt-BR"/>
        </w:rPr>
        <w:t xml:space="preserve"> </w:t>
      </w:r>
    </w:p>
    <w:p w:rsidR="002C1F4C" w:rsidRPr="00621508" w:rsidRDefault="00AA6537" w:rsidP="00945274">
      <w:pPr>
        <w:ind w:firstLine="426"/>
        <w:jc w:val="both"/>
        <w:rPr>
          <w:rFonts w:ascii="Times New Roman" w:hAnsi="Times New Roman"/>
          <w:sz w:val="26"/>
          <w:szCs w:val="26"/>
          <w:lang w:val="pt-BR"/>
        </w:rPr>
      </w:pPr>
      <w:r w:rsidRPr="00621508">
        <w:rPr>
          <w:rFonts w:ascii="Times New Roman" w:hAnsi="Times New Roman"/>
          <w:sz w:val="26"/>
          <w:szCs w:val="26"/>
          <w:lang w:val="pt-BR"/>
        </w:rPr>
        <w:t>Thiết bị đào tạo được quản sử dụng đúng theo công năng, được bảo quản, kiểm tra thường xuyên trước, sau giờ lên lớp và được vệ sinh hàng ngày sau khi sử dụng. Trong quá trình sử dụng thiết bị, có xảy ra hư hỏng, sự cố được ghi chép lại trong số theo dõi phòng xưởng và báo về cho tổ sữa chữa nếu thiết bị hư hỏng hoặc báo cáo Hiệu trưởng nếu xảy ra mất mát, sự cố trong khi thao tác máy để được giải quyết.</w:t>
      </w:r>
      <w:r w:rsidR="00ED1C9B">
        <w:rPr>
          <w:rFonts w:ascii="Times New Roman" w:hAnsi="Times New Roman"/>
          <w:sz w:val="26"/>
          <w:szCs w:val="26"/>
          <w:lang w:val="pt-BR"/>
        </w:rPr>
        <w:t xml:space="preserve"> [5.06.1.04].</w:t>
      </w:r>
      <w:r w:rsidRPr="00621508">
        <w:rPr>
          <w:rFonts w:ascii="Times New Roman" w:hAnsi="Times New Roman"/>
          <w:sz w:val="26"/>
          <w:szCs w:val="26"/>
          <w:lang w:val="pt-BR"/>
        </w:rPr>
        <w:t xml:space="preserve"> Nhà trường có quy định về quản lý sử dụng thiết bị đào tạo cho từng nhóm thiết bị để phù hợp với yêu cầu của từng loại thiết bị khác nhau</w:t>
      </w:r>
      <w:r w:rsidR="007D4B3E" w:rsidRPr="00621508">
        <w:rPr>
          <w:rFonts w:ascii="Times New Roman" w:hAnsi="Times New Roman"/>
          <w:sz w:val="26"/>
          <w:szCs w:val="26"/>
          <w:lang w:val="pt-BR"/>
        </w:rPr>
        <w:t xml:space="preserve"> theo yêu cầu của nhà sản xuất.</w:t>
      </w:r>
      <w:r w:rsidR="00621508" w:rsidRPr="00621508">
        <w:rPr>
          <w:rFonts w:ascii="Times New Roman" w:hAnsi="Times New Roman"/>
          <w:sz w:val="26"/>
          <w:szCs w:val="26"/>
          <w:lang w:val="pt-BR"/>
        </w:rPr>
        <w:t xml:space="preserve"> </w:t>
      </w:r>
      <w:r w:rsidR="00ED1C9B">
        <w:rPr>
          <w:rFonts w:ascii="Times New Roman" w:hAnsi="Times New Roman"/>
          <w:sz w:val="26"/>
          <w:szCs w:val="26"/>
          <w:lang w:val="pt-BR"/>
        </w:rPr>
        <w:t xml:space="preserve">[5.06.1.05]. </w:t>
      </w:r>
      <w:r w:rsidR="00621508" w:rsidRPr="00621508">
        <w:rPr>
          <w:rFonts w:ascii="Times New Roman" w:hAnsi="Times New Roman"/>
          <w:sz w:val="26"/>
          <w:szCs w:val="26"/>
          <w:lang w:val="pt-BR"/>
        </w:rPr>
        <w:t xml:space="preserve">Nhà trường xây dựng quy trình quản lý trang bị, bảo quản, sử dụng tài sản để </w:t>
      </w:r>
      <w:r w:rsidR="00621508">
        <w:rPr>
          <w:rFonts w:ascii="Times New Roman" w:hAnsi="Times New Roman"/>
          <w:sz w:val="26"/>
          <w:szCs w:val="26"/>
          <w:lang w:val="pt-BR"/>
        </w:rPr>
        <w:t xml:space="preserve">thống nhất thực hiện chung. </w:t>
      </w:r>
      <w:r w:rsidR="00621508" w:rsidRPr="00621508">
        <w:rPr>
          <w:rFonts w:ascii="Times New Roman" w:hAnsi="Times New Roman"/>
          <w:sz w:val="26"/>
          <w:szCs w:val="26"/>
          <w:lang w:val="pt-BR"/>
        </w:rPr>
        <w:t xml:space="preserve"> </w:t>
      </w:r>
      <w:r w:rsidR="00ED1C9B">
        <w:rPr>
          <w:rFonts w:ascii="Times New Roman" w:hAnsi="Times New Roman"/>
          <w:sz w:val="26"/>
          <w:szCs w:val="26"/>
          <w:lang w:val="pt-BR"/>
        </w:rPr>
        <w:t>[5.06.1.03]</w:t>
      </w:r>
    </w:p>
    <w:p w:rsidR="002C1F4C" w:rsidRPr="00752DDA" w:rsidRDefault="002C1F4C" w:rsidP="00945274">
      <w:pPr>
        <w:spacing w:before="60" w:after="60" w:line="25" w:lineRule="atLeast"/>
        <w:ind w:firstLine="426"/>
        <w:jc w:val="both"/>
        <w:rPr>
          <w:rFonts w:ascii="Times New Roman" w:hAnsi="Times New Roman"/>
          <w:b/>
          <w:i/>
          <w:sz w:val="26"/>
          <w:szCs w:val="26"/>
          <w:lang w:val="pt-BR"/>
        </w:rPr>
      </w:pPr>
      <w:bookmarkStart w:id="0" w:name="_GoBack"/>
      <w:bookmarkEnd w:id="0"/>
      <w:r w:rsidRPr="00752DDA">
        <w:rPr>
          <w:rFonts w:ascii="Times New Roman" w:hAnsi="Times New Roman"/>
          <w:b/>
          <w:i/>
          <w:sz w:val="26"/>
          <w:szCs w:val="26"/>
          <w:lang w:val="pt-BR"/>
        </w:rPr>
        <w:t xml:space="preserve">b) Đánh giá </w:t>
      </w:r>
    </w:p>
    <w:p w:rsidR="002C1F4C" w:rsidRPr="00752DDA" w:rsidRDefault="00621508" w:rsidP="00945274">
      <w:pPr>
        <w:spacing w:before="60" w:after="60" w:line="288" w:lineRule="auto"/>
        <w:ind w:firstLine="425"/>
        <w:jc w:val="both"/>
        <w:rPr>
          <w:rFonts w:ascii="Times New Roman" w:hAnsi="Times New Roman"/>
          <w:i/>
          <w:sz w:val="26"/>
          <w:szCs w:val="26"/>
          <w:lang w:val="pt-BR"/>
        </w:rPr>
      </w:pPr>
      <w:r>
        <w:rPr>
          <w:rFonts w:ascii="Times New Roman" w:hAnsi="Times New Roman"/>
          <w:b/>
          <w:i/>
          <w:sz w:val="26"/>
          <w:lang w:val="pt-BR"/>
        </w:rPr>
        <w:t xml:space="preserve">Hoàn thành </w:t>
      </w:r>
    </w:p>
    <w:p w:rsidR="002C1F4C" w:rsidRDefault="002C1F4C"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2C1F4C" w:rsidRPr="00CA0494" w:rsidRDefault="00CA0494" w:rsidP="00CA0494">
      <w:pPr>
        <w:spacing w:before="60" w:after="60" w:line="288" w:lineRule="auto"/>
        <w:ind w:firstLine="425"/>
        <w:jc w:val="both"/>
        <w:rPr>
          <w:rFonts w:ascii="Times New Roman" w:hAnsi="Times New Roman"/>
          <w:i/>
          <w:sz w:val="26"/>
          <w:szCs w:val="26"/>
          <w:lang w:val="pt-BR"/>
        </w:rPr>
      </w:pPr>
      <w:r w:rsidRPr="00CA0494">
        <w:rPr>
          <w:rFonts w:ascii="Times New Roman" w:hAnsi="Times New Roman"/>
          <w:sz w:val="26"/>
          <w:szCs w:val="26"/>
          <w:lang w:val="pt-BR"/>
        </w:rPr>
        <w:t>Nhà trường có quy định quản lý, sử dụng, bảo trì, bảo dưỡng chi tiết, rõ ràng</w:t>
      </w:r>
      <w:r>
        <w:rPr>
          <w:rFonts w:ascii="Times New Roman" w:hAnsi="Times New Roman"/>
          <w:i/>
          <w:sz w:val="26"/>
          <w:szCs w:val="26"/>
          <w:lang w:val="pt-BR"/>
        </w:rPr>
        <w:t>.</w:t>
      </w:r>
      <w:r w:rsidR="00621508">
        <w:rPr>
          <w:rFonts w:ascii="Times New Roman" w:hAnsi="Times New Roman"/>
          <w:sz w:val="26"/>
          <w:szCs w:val="26"/>
          <w:lang w:val="pt-BR"/>
        </w:rPr>
        <w:t xml:space="preserve">Thiết bị đào tạo </w:t>
      </w:r>
      <w:r>
        <w:rPr>
          <w:rFonts w:ascii="Times New Roman" w:hAnsi="Times New Roman"/>
          <w:sz w:val="26"/>
          <w:szCs w:val="26"/>
          <w:lang w:val="pt-BR"/>
        </w:rPr>
        <w:t>được quản lý rõ ràng, chi tiết, sử dụng đúng công năng, thường xuyên được kiểm tra, bảo trì, bảo dưỡng.</w:t>
      </w:r>
    </w:p>
    <w:p w:rsidR="00CA0494" w:rsidRDefault="002C1F4C" w:rsidP="00CA049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tồn tại của đơn vị chưa đáp ứng các yêu cầu của tiêu chuẩn )</w:t>
      </w:r>
    </w:p>
    <w:p w:rsidR="002C1F4C" w:rsidRPr="00CA0494" w:rsidRDefault="00CA0494" w:rsidP="00CA0494">
      <w:pPr>
        <w:spacing w:before="60" w:after="60" w:line="288" w:lineRule="auto"/>
        <w:ind w:firstLine="425"/>
        <w:jc w:val="both"/>
        <w:rPr>
          <w:rFonts w:ascii="Times New Roman" w:hAnsi="Times New Roman"/>
          <w:i/>
          <w:sz w:val="26"/>
          <w:szCs w:val="26"/>
          <w:lang w:val="pt-BR"/>
        </w:rPr>
      </w:pPr>
      <w:r>
        <w:rPr>
          <w:rFonts w:ascii="Times New Roman" w:hAnsi="Times New Roman"/>
          <w:i/>
          <w:sz w:val="26"/>
          <w:szCs w:val="26"/>
          <w:lang w:val="pt-BR"/>
        </w:rPr>
        <w:t>Không có</w:t>
      </w:r>
      <w:r w:rsidR="002C1F4C" w:rsidRPr="00752DDA">
        <w:rPr>
          <w:rFonts w:ascii="Times New Roman" w:hAnsi="Times New Roman"/>
          <w:sz w:val="26"/>
          <w:szCs w:val="26"/>
          <w:lang w:val="pt-BR"/>
        </w:rPr>
        <w:t>.</w:t>
      </w:r>
    </w:p>
    <w:p w:rsidR="002C1F4C" w:rsidRPr="00752DDA" w:rsidRDefault="002C1F4C"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CA0494" w:rsidRDefault="00CA0494" w:rsidP="00CA0494">
      <w:pPr>
        <w:spacing w:afterLines="60" w:after="144" w:line="276" w:lineRule="auto"/>
        <w:ind w:firstLine="720"/>
        <w:jc w:val="both"/>
        <w:rPr>
          <w:rFonts w:ascii="Times New Roman" w:hAnsi="Times New Roman"/>
          <w:sz w:val="26"/>
          <w:szCs w:val="26"/>
          <w:lang w:val="es-ES"/>
        </w:rPr>
      </w:pPr>
      <w:r>
        <w:rPr>
          <w:rFonts w:ascii="Times New Roman" w:hAnsi="Times New Roman"/>
          <w:sz w:val="26"/>
          <w:szCs w:val="26"/>
          <w:lang w:val="es-ES"/>
        </w:rPr>
        <w:t>Năm học 201</w:t>
      </w:r>
      <w:r>
        <w:rPr>
          <w:rFonts w:ascii="Times New Roman" w:hAnsi="Times New Roman"/>
          <w:sz w:val="26"/>
          <w:szCs w:val="26"/>
          <w:lang w:val="es-ES"/>
        </w:rPr>
        <w:t>7</w:t>
      </w:r>
      <w:r>
        <w:rPr>
          <w:rFonts w:ascii="Times New Roman" w:hAnsi="Times New Roman"/>
          <w:sz w:val="26"/>
          <w:szCs w:val="26"/>
          <w:lang w:val="es-ES"/>
        </w:rPr>
        <w:t>- 201</w:t>
      </w:r>
      <w:r>
        <w:rPr>
          <w:rFonts w:ascii="Times New Roman" w:hAnsi="Times New Roman"/>
          <w:sz w:val="26"/>
          <w:szCs w:val="26"/>
          <w:lang w:val="es-ES"/>
        </w:rPr>
        <w:t>8</w:t>
      </w:r>
      <w:r>
        <w:rPr>
          <w:rFonts w:ascii="Times New Roman" w:hAnsi="Times New Roman"/>
          <w:sz w:val="26"/>
          <w:szCs w:val="26"/>
          <w:lang w:val="es-ES"/>
        </w:rPr>
        <w:t>, Nhà trường thực hiện rà soát, chỉnh sửa, bổ sung quy định về việc quản lý, sử dụng, bảo dưỡng, sửa chữa các khối công trình phù hợp với tình hình thực tế của Nhà trường.</w:t>
      </w:r>
    </w:p>
    <w:p w:rsidR="002C1F4C" w:rsidRPr="00752DDA" w:rsidRDefault="002C1F4C" w:rsidP="00945274">
      <w:pPr>
        <w:spacing w:before="60" w:after="60" w:line="25" w:lineRule="atLeast"/>
        <w:ind w:firstLine="426"/>
        <w:jc w:val="both"/>
        <w:rPr>
          <w:rFonts w:ascii="Times New Roman" w:hAnsi="Times New Roman"/>
          <w:b/>
          <w:i/>
          <w:lang w:val="pt-BR"/>
        </w:rPr>
      </w:pPr>
    </w:p>
    <w:p w:rsidR="002C1F4C" w:rsidRPr="00752DDA" w:rsidRDefault="002C1F4C"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2C1F4C" w:rsidRPr="00752DDA" w:rsidRDefault="002C1F4C" w:rsidP="00934988">
      <w:pPr>
        <w:spacing w:before="60" w:after="60" w:line="25" w:lineRule="atLeast"/>
        <w:ind w:firstLine="426"/>
        <w:jc w:val="both"/>
        <w:rPr>
          <w:rFonts w:ascii="Times New Roman" w:hAnsi="Times New Roman"/>
          <w:b/>
          <w:sz w:val="26"/>
          <w:szCs w:val="26"/>
        </w:rPr>
      </w:pPr>
    </w:p>
    <w:p w:rsidR="002C1F4C" w:rsidRPr="00752DDA" w:rsidRDefault="002C1F4C" w:rsidP="00934988">
      <w:pPr>
        <w:spacing w:before="60" w:after="60" w:line="25" w:lineRule="atLeast"/>
        <w:ind w:firstLine="426"/>
        <w:jc w:val="center"/>
        <w:rPr>
          <w:rFonts w:ascii="Times New Roman" w:hAnsi="Times New Roman"/>
          <w:b/>
          <w:sz w:val="26"/>
          <w:szCs w:val="26"/>
          <w:lang w:val="pt-BR"/>
        </w:rPr>
      </w:pPr>
    </w:p>
    <w:p w:rsidR="002C1F4C" w:rsidRPr="00752DDA" w:rsidRDefault="002C1F4C"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Pr="00752DDA">
        <w:rPr>
          <w:rFonts w:ascii="Times New Roman" w:hAnsi="Times New Roman"/>
          <w:b/>
          <w:sz w:val="26"/>
          <w:szCs w:val="26"/>
          <w:lang w:val="pt-BR"/>
        </w:rPr>
        <w:lastRenderedPageBreak/>
        <w:t>PHẦN 3. KẾT LUẬN VÀ KIẾN NGHỊ</w:t>
      </w:r>
    </w:p>
    <w:p w:rsidR="002C1F4C" w:rsidRPr="00752DDA" w:rsidRDefault="002C1F4C" w:rsidP="00934988">
      <w:pPr>
        <w:spacing w:before="60" w:after="240" w:line="25" w:lineRule="atLeast"/>
        <w:ind w:firstLine="426"/>
        <w:rPr>
          <w:rFonts w:ascii="Times New Roman" w:hAnsi="Times New Roman"/>
          <w:b/>
          <w:sz w:val="26"/>
          <w:lang w:val="pt-BR"/>
        </w:rPr>
      </w:pPr>
    </w:p>
    <w:p w:rsidR="002C1F4C" w:rsidRPr="00752DDA" w:rsidRDefault="002C1F4C"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2C1F4C" w:rsidRPr="00752DDA" w:rsidRDefault="002C1F4C"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Pr>
          <w:rFonts w:ascii="Times New Roman" w:hAnsi="Times New Roman"/>
          <w:i/>
          <w:sz w:val="26"/>
          <w:lang w:val="pt-BR"/>
        </w:rPr>
        <w:t>chất lượng giáo dục nghề nghiệp</w:t>
      </w:r>
      <w:r w:rsidRPr="00752DDA">
        <w:rPr>
          <w:rFonts w:ascii="Times New Roman" w:hAnsi="Times New Roman"/>
          <w:i/>
          <w:sz w:val="26"/>
          <w:lang w:val="pt-BR"/>
        </w:rPr>
        <w:t>.</w:t>
      </w:r>
    </w:p>
    <w:p w:rsidR="002C1F4C" w:rsidRPr="00752DDA" w:rsidRDefault="002C1F4C" w:rsidP="00934988">
      <w:pPr>
        <w:spacing w:before="60" w:after="60" w:line="288" w:lineRule="auto"/>
        <w:ind w:firstLine="425"/>
        <w:jc w:val="both"/>
        <w:rPr>
          <w:rFonts w:ascii="Times New Roman" w:hAnsi="Times New Roman"/>
          <w:i/>
          <w:sz w:val="26"/>
          <w:lang w:val="pt-BR"/>
        </w:rPr>
      </w:pPr>
    </w:p>
    <w:p w:rsidR="002C1F4C" w:rsidRPr="00752DDA" w:rsidRDefault="002C1F4C"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2C1F4C" w:rsidRPr="00752DDA" w:rsidRDefault="002C1F4C"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2C1F4C" w:rsidRPr="00752DDA" w:rsidRDefault="002C1F4C"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r>
    </w:tbl>
    <w:p w:rsidR="002C1F4C" w:rsidRDefault="002C1F4C">
      <w:pPr>
        <w:rPr>
          <w:lang w:val="pt-BR"/>
        </w:rPr>
      </w:pPr>
    </w:p>
    <w:p w:rsidR="002C1F4C" w:rsidRPr="00B727C5" w:rsidRDefault="002C1F4C" w:rsidP="00082F18">
      <w:pPr>
        <w:widowControl w:val="0"/>
        <w:spacing w:before="240" w:after="120"/>
        <w:ind w:firstLine="425"/>
        <w:jc w:val="center"/>
        <w:rPr>
          <w:rFonts w:ascii="Times New Roman" w:hAnsi="Times New Roman"/>
          <w:b/>
          <w:lang w:val="pt-BR"/>
        </w:rPr>
      </w:pPr>
      <w:r>
        <w:rPr>
          <w:lang w:val="pt-BR"/>
        </w:rPr>
        <w:br w:type="page"/>
      </w:r>
      <w:r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2C1F4C" w:rsidRPr="00A95508" w:rsidTr="00A95508">
        <w:trPr>
          <w:trHeight w:val="206"/>
          <w:jc w:val="center"/>
        </w:trPr>
        <w:tc>
          <w:tcPr>
            <w:tcW w:w="845"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vAlign w:val="center"/>
          </w:tcPr>
          <w:p w:rsidR="002C1F4C" w:rsidRPr="00A95508" w:rsidRDefault="002C1F4C"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1.01</w:t>
            </w: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 xml:space="preserve">1 </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1.01.1.01</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.02</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1.01</w:t>
            </w: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.01</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2277"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.02)</w:t>
            </w: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.02</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.03</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1.02</w:t>
            </w: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2.</w:t>
            </w:r>
            <w:r>
              <w:rPr>
                <w:rFonts w:ascii="Times New Roman" w:hAnsi="Times New Roman"/>
                <w:sz w:val="26"/>
                <w:szCs w:val="26"/>
              </w:rPr>
              <w:t>1</w:t>
            </w:r>
            <w:r w:rsidRPr="00A95508">
              <w:rPr>
                <w:rFonts w:ascii="Times New Roman" w:hAnsi="Times New Roman"/>
                <w:sz w:val="26"/>
                <w:szCs w:val="26"/>
              </w:rPr>
              <w:t>.01</w:t>
            </w:r>
          </w:p>
        </w:tc>
        <w:tc>
          <w:tcPr>
            <w:tcW w:w="2277" w:type="dxa"/>
            <w:vAlign w:val="center"/>
          </w:tcPr>
          <w:p w:rsidR="002C1F4C" w:rsidRPr="00A95508" w:rsidRDefault="002C1F4C" w:rsidP="00BB42C1">
            <w:pPr>
              <w:widowControl w:val="0"/>
              <w:spacing w:before="120" w:line="360" w:lineRule="auto"/>
              <w:rPr>
                <w:rFonts w:ascii="Times New Roman" w:hAnsi="Times New Roman"/>
                <w:sz w:val="26"/>
                <w:szCs w:val="26"/>
              </w:rPr>
            </w:pPr>
          </w:p>
        </w:tc>
        <w:tc>
          <w:tcPr>
            <w:tcW w:w="1751" w:type="dxa"/>
          </w:tcPr>
          <w:p w:rsidR="002C1F4C" w:rsidRPr="00A95508" w:rsidRDefault="002C1F4C" w:rsidP="00BB42C1">
            <w:pPr>
              <w:widowControl w:val="0"/>
              <w:spacing w:before="120" w:line="360" w:lineRule="auto"/>
              <w:jc w:val="both"/>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2.</w:t>
            </w:r>
            <w:r>
              <w:rPr>
                <w:rFonts w:ascii="Times New Roman" w:hAnsi="Times New Roman"/>
                <w:sz w:val="26"/>
                <w:szCs w:val="26"/>
              </w:rPr>
              <w:t>1</w:t>
            </w:r>
            <w:r w:rsidRPr="00A95508">
              <w:rPr>
                <w:rFonts w:ascii="Times New Roman" w:hAnsi="Times New Roman"/>
                <w:sz w:val="26"/>
                <w:szCs w:val="26"/>
              </w:rPr>
              <w:t>.02</w:t>
            </w:r>
          </w:p>
        </w:tc>
        <w:tc>
          <w:tcPr>
            <w:tcW w:w="2277" w:type="dxa"/>
            <w:vAlign w:val="center"/>
          </w:tcPr>
          <w:p w:rsidR="002C1F4C" w:rsidRPr="00A95508" w:rsidRDefault="002C1F4C" w:rsidP="00BB42C1">
            <w:pPr>
              <w:widowControl w:val="0"/>
              <w:spacing w:before="120" w:line="360" w:lineRule="auto"/>
              <w:rPr>
                <w:rFonts w:ascii="Times New Roman" w:hAnsi="Times New Roman"/>
                <w:sz w:val="26"/>
                <w:szCs w:val="26"/>
              </w:rPr>
            </w:pPr>
          </w:p>
        </w:tc>
        <w:tc>
          <w:tcPr>
            <w:tcW w:w="1751" w:type="dxa"/>
          </w:tcPr>
          <w:p w:rsidR="002C1F4C" w:rsidRPr="00A95508" w:rsidRDefault="002C1F4C" w:rsidP="00BB42C1">
            <w:pPr>
              <w:widowControl w:val="0"/>
              <w:spacing w:before="120" w:line="360" w:lineRule="auto"/>
              <w:jc w:val="both"/>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2.</w:t>
            </w:r>
            <w:r>
              <w:rPr>
                <w:rFonts w:ascii="Times New Roman" w:hAnsi="Times New Roman"/>
                <w:sz w:val="26"/>
                <w:szCs w:val="26"/>
              </w:rPr>
              <w:t>1</w:t>
            </w:r>
            <w:r w:rsidRPr="00A95508">
              <w:rPr>
                <w:rFonts w:ascii="Times New Roman" w:hAnsi="Times New Roman"/>
                <w:sz w:val="26"/>
                <w:szCs w:val="26"/>
              </w:rPr>
              <w:t>.03</w:t>
            </w:r>
          </w:p>
        </w:tc>
        <w:tc>
          <w:tcPr>
            <w:tcW w:w="2277" w:type="dxa"/>
            <w:vAlign w:val="center"/>
          </w:tcPr>
          <w:p w:rsidR="002C1F4C" w:rsidRPr="00A95508" w:rsidRDefault="002C1F4C" w:rsidP="00BB42C1">
            <w:pPr>
              <w:widowControl w:val="0"/>
              <w:spacing w:before="120" w:line="360" w:lineRule="auto"/>
              <w:rPr>
                <w:rFonts w:ascii="Times New Roman" w:hAnsi="Times New Roman"/>
                <w:sz w:val="26"/>
                <w:szCs w:val="26"/>
              </w:rPr>
            </w:pPr>
          </w:p>
        </w:tc>
        <w:tc>
          <w:tcPr>
            <w:tcW w:w="1751" w:type="dxa"/>
          </w:tcPr>
          <w:p w:rsidR="002C1F4C" w:rsidRPr="00A95508" w:rsidRDefault="002C1F4C" w:rsidP="00BB42C1">
            <w:pPr>
              <w:widowControl w:val="0"/>
              <w:spacing w:before="120" w:line="360" w:lineRule="auto"/>
              <w:jc w:val="both"/>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vAlign w:val="center"/>
          </w:tcPr>
          <w:p w:rsidR="002C1F4C" w:rsidRPr="00A95508" w:rsidRDefault="002C1F4C" w:rsidP="00BB42C1">
            <w:pPr>
              <w:widowControl w:val="0"/>
              <w:spacing w:before="120" w:line="360" w:lineRule="auto"/>
              <w:rPr>
                <w:rFonts w:ascii="Times New Roman" w:hAnsi="Times New Roman"/>
                <w:sz w:val="26"/>
                <w:szCs w:val="26"/>
              </w:rPr>
            </w:pPr>
          </w:p>
        </w:tc>
        <w:tc>
          <w:tcPr>
            <w:tcW w:w="1751" w:type="dxa"/>
          </w:tcPr>
          <w:p w:rsidR="002C1F4C" w:rsidRPr="00A95508" w:rsidRDefault="002C1F4C" w:rsidP="00BB42C1">
            <w:pPr>
              <w:widowControl w:val="0"/>
              <w:spacing w:before="120" w:line="360" w:lineRule="auto"/>
              <w:jc w:val="both"/>
              <w:rPr>
                <w:rFonts w:ascii="Times New Roman" w:hAnsi="Times New Roman"/>
                <w:sz w:val="26"/>
                <w:szCs w:val="26"/>
              </w:rPr>
            </w:pPr>
          </w:p>
        </w:tc>
      </w:tr>
    </w:tbl>
    <w:p w:rsidR="002C1F4C" w:rsidRPr="00730B33" w:rsidRDefault="002C1F4C"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2C1F4C" w:rsidRPr="00D24EE5" w:rsidRDefault="002C1F4C"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Pr>
          <w:rFonts w:ascii="Times New Roman" w:hAnsi="Times New Roman"/>
          <w:sz w:val="26"/>
        </w:rPr>
        <w:t>6</w:t>
      </w:r>
      <w:r w:rsidRPr="00D24EE5">
        <w:rPr>
          <w:rFonts w:ascii="Times New Roman" w:hAnsi="Times New Roman"/>
          <w:sz w:val="26"/>
        </w:rPr>
        <w:t xml:space="preserve"> chữ số đi từ trái qua phải được hiểu như sau:</w:t>
      </w:r>
    </w:p>
    <w:p w:rsidR="002C1F4C" w:rsidRPr="00D24EE5" w:rsidRDefault="002C1F4C"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2C1F4C" w:rsidRPr="00D24EE5" w:rsidRDefault="002C1F4C"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2C1F4C" w:rsidRPr="00D24EE5" w:rsidRDefault="002C1F4C"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 xml:space="preserve">: thể hiện </w:t>
      </w:r>
      <w:r>
        <w:rPr>
          <w:rFonts w:ascii="Times New Roman" w:hAnsi="Times New Roman"/>
          <w:sz w:val="26"/>
        </w:rPr>
        <w:t>nội hàm</w:t>
      </w:r>
      <w:r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2C1F4C" w:rsidRPr="00D24EE5" w:rsidRDefault="002C1F4C"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năm và thứ sáu</w:t>
      </w:r>
      <w:r w:rsidRPr="00D24EE5">
        <w:rPr>
          <w:rFonts w:ascii="Times New Roman" w:hAnsi="Times New Roman"/>
          <w:sz w:val="26"/>
        </w:rPr>
        <w:t xml:space="preserve">: thể hiện minh chứng số bao nhiêu của </w:t>
      </w:r>
      <w:r>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Pr>
          <w:rFonts w:ascii="Times New Roman" w:hAnsi="Times New Roman"/>
          <w:sz w:val="26"/>
        </w:rPr>
        <w:t>nội hàm</w:t>
      </w:r>
      <w:r w:rsidRPr="00D24EE5">
        <w:rPr>
          <w:rFonts w:ascii="Times New Roman" w:hAnsi="Times New Roman"/>
          <w:sz w:val="26"/>
        </w:rPr>
        <w:t xml:space="preserve"> từ 1 cho đến hết các minh chứng).</w:t>
      </w:r>
    </w:p>
    <w:p w:rsidR="002C1F4C" w:rsidRPr="00D24EE5" w:rsidRDefault="002C1F4C" w:rsidP="0092770D">
      <w:pPr>
        <w:spacing w:before="120"/>
        <w:ind w:firstLine="567"/>
        <w:jc w:val="both"/>
        <w:rPr>
          <w:rFonts w:ascii="Times New Roman" w:hAnsi="Times New Roman"/>
          <w:sz w:val="26"/>
        </w:rPr>
      </w:pPr>
      <w:r w:rsidRPr="00D24EE5">
        <w:rPr>
          <w:rFonts w:ascii="Times New Roman" w:hAnsi="Times New Roman"/>
          <w:sz w:val="26"/>
        </w:rPr>
        <w:t>Ví  dụ: 1.</w:t>
      </w:r>
      <w:r>
        <w:rPr>
          <w:rFonts w:ascii="Times New Roman" w:hAnsi="Times New Roman"/>
          <w:sz w:val="26"/>
        </w:rPr>
        <w:t>0</w:t>
      </w:r>
      <w:r w:rsidRPr="00D24EE5">
        <w:rPr>
          <w:rFonts w:ascii="Times New Roman" w:hAnsi="Times New Roman"/>
          <w:sz w:val="26"/>
        </w:rPr>
        <w:t>1.</w:t>
      </w:r>
      <w:r>
        <w:rPr>
          <w:rFonts w:ascii="Times New Roman" w:hAnsi="Times New Roman"/>
          <w:sz w:val="26"/>
        </w:rPr>
        <w:t>1</w:t>
      </w:r>
      <w:r w:rsidRPr="00D24EE5">
        <w:rPr>
          <w:rFonts w:ascii="Times New Roman" w:hAnsi="Times New Roman"/>
          <w:sz w:val="26"/>
        </w:rPr>
        <w:t xml:space="preserve">.02 được hiểu là: minh chứng số 02 của </w:t>
      </w:r>
      <w:r>
        <w:rPr>
          <w:rFonts w:ascii="Times New Roman" w:hAnsi="Times New Roman"/>
          <w:sz w:val="26"/>
        </w:rPr>
        <w:t>nội hàm 1 tiêu chuẩn 1, tiêu chí 1.</w:t>
      </w:r>
    </w:p>
    <w:p w:rsidR="002C1F4C" w:rsidRDefault="002C1F4C" w:rsidP="00327F0C">
      <w:pPr>
        <w:spacing w:before="120"/>
        <w:jc w:val="both"/>
        <w:rPr>
          <w:rFonts w:ascii="Times New Roman" w:hAnsi="Times New Roman"/>
          <w:i/>
          <w:sz w:val="26"/>
        </w:rPr>
      </w:pPr>
      <w:r>
        <w:rPr>
          <w:rFonts w:ascii="Times New Roman" w:hAnsi="Times New Roman"/>
          <w:i/>
          <w:sz w:val="26"/>
        </w:rPr>
        <w:t>Lưu ý:</w:t>
      </w:r>
    </w:p>
    <w:p w:rsidR="002C1F4C" w:rsidRDefault="002C1F4C" w:rsidP="00327F0C">
      <w:pPr>
        <w:spacing w:before="120"/>
        <w:jc w:val="both"/>
        <w:rPr>
          <w:rFonts w:ascii="Times New Roman" w:hAnsi="Times New Roman"/>
          <w:i/>
          <w:sz w:val="26"/>
        </w:rPr>
      </w:pPr>
      <w:r>
        <w:rPr>
          <w:rFonts w:ascii="Times New Roman" w:hAnsi="Times New Roman"/>
          <w:i/>
          <w:sz w:val="26"/>
        </w:rPr>
        <w:t xml:space="preserve">+ </w:t>
      </w:r>
      <w:r w:rsidRPr="00D24EE5">
        <w:rPr>
          <w:rFonts w:ascii="Times New Roman" w:hAnsi="Times New Roman"/>
          <w:i/>
          <w:sz w:val="26"/>
        </w:rPr>
        <w:t xml:space="preserve">Tên minh chứng cần nêu rõ </w:t>
      </w:r>
      <w:r>
        <w:rPr>
          <w:rFonts w:ascii="Times New Roman" w:hAnsi="Times New Roman"/>
          <w:i/>
          <w:sz w:val="26"/>
        </w:rPr>
        <w:t>t</w:t>
      </w:r>
      <w:r w:rsidRPr="00D24EE5">
        <w:rPr>
          <w:rFonts w:ascii="Times New Roman" w:hAnsi="Times New Roman"/>
          <w:i/>
          <w:sz w:val="26"/>
        </w:rPr>
        <w:t>rích yếu nội dung;</w:t>
      </w:r>
      <w:r>
        <w:rPr>
          <w:rFonts w:ascii="Times New Roman" w:hAnsi="Times New Roman"/>
          <w:i/>
          <w:sz w:val="26"/>
        </w:rPr>
        <w:t xml:space="preserve"> n</w:t>
      </w:r>
      <w:r w:rsidRPr="00D24EE5">
        <w:rPr>
          <w:rFonts w:ascii="Times New Roman" w:hAnsi="Times New Roman"/>
          <w:i/>
          <w:sz w:val="26"/>
        </w:rPr>
        <w:t xml:space="preserve">gày, tháng, năm ban hành; </w:t>
      </w:r>
      <w:r>
        <w:rPr>
          <w:rFonts w:ascii="Times New Roman" w:hAnsi="Times New Roman"/>
          <w:i/>
          <w:sz w:val="26"/>
        </w:rPr>
        <w:t>n</w:t>
      </w:r>
      <w:r w:rsidRPr="00D24EE5">
        <w:rPr>
          <w:rFonts w:ascii="Times New Roman" w:hAnsi="Times New Roman"/>
          <w:i/>
          <w:sz w:val="26"/>
        </w:rPr>
        <w:t>gười có thẩm quyền ký ban hành).</w:t>
      </w:r>
    </w:p>
    <w:p w:rsidR="002C1F4C" w:rsidRPr="009B4848" w:rsidRDefault="002C1F4C" w:rsidP="009B4848">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2C1F4C" w:rsidRPr="009B4848" w:rsidRDefault="002C1F4C"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2C1F4C" w:rsidRPr="009B4848" w:rsidRDefault="002C1F4C"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2C1F4C" w:rsidRDefault="002C1F4C"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2C1F4C" w:rsidRPr="005229F7" w:rsidRDefault="002C1F4C" w:rsidP="00327F0C">
      <w:pPr>
        <w:spacing w:before="120"/>
        <w:jc w:val="both"/>
        <w:rPr>
          <w:rFonts w:ascii="Times New Roman" w:hAnsi="Times New Roman"/>
        </w:rPr>
      </w:pPr>
    </w:p>
    <w:sectPr w:rsidR="002C1F4C" w:rsidRPr="005229F7" w:rsidSect="00D2391C">
      <w:footerReference w:type="even" r:id="rId8"/>
      <w:footerReference w:type="default" r:id="rId9"/>
      <w:type w:val="continuous"/>
      <w:pgSz w:w="11907" w:h="16840" w:code="9"/>
      <w:pgMar w:top="1134" w:right="1134" w:bottom="1134" w:left="1701" w:header="720" w:footer="720" w:gutter="0"/>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26A" w:rsidRDefault="0003126A">
      <w:r>
        <w:separator/>
      </w:r>
    </w:p>
  </w:endnote>
  <w:endnote w:type="continuationSeparator" w:id="0">
    <w:p w:rsidR="0003126A" w:rsidRDefault="00031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4C" w:rsidRDefault="002C1F4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C1F4C" w:rsidRDefault="002C1F4C"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F4C" w:rsidRDefault="002C1F4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D1C9B">
      <w:rPr>
        <w:rStyle w:val="PageNumber"/>
        <w:noProof/>
      </w:rPr>
      <w:t>12</w:t>
    </w:r>
    <w:r>
      <w:rPr>
        <w:rStyle w:val="PageNumber"/>
      </w:rPr>
      <w:fldChar w:fldCharType="end"/>
    </w:r>
  </w:p>
  <w:p w:rsidR="002C1F4C" w:rsidRDefault="002C1F4C"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26A" w:rsidRDefault="0003126A">
      <w:r>
        <w:separator/>
      </w:r>
    </w:p>
  </w:footnote>
  <w:footnote w:type="continuationSeparator" w:id="0">
    <w:p w:rsidR="0003126A" w:rsidRDefault="000312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cs="Times New Roman" w:hint="default"/>
      </w:rPr>
    </w:lvl>
    <w:lvl w:ilvl="1" w:tplc="04090019" w:tentative="1">
      <w:start w:val="1"/>
      <w:numFmt w:val="lowerLetter"/>
      <w:lvlText w:val="%2."/>
      <w:lvlJc w:val="left"/>
      <w:pPr>
        <w:tabs>
          <w:tab w:val="num" w:pos="1860"/>
        </w:tabs>
        <w:ind w:left="1860" w:hanging="360"/>
      </w:pPr>
      <w:rPr>
        <w:rFonts w:cs="Times New Roman"/>
      </w:rPr>
    </w:lvl>
    <w:lvl w:ilvl="2" w:tplc="0409001B" w:tentative="1">
      <w:start w:val="1"/>
      <w:numFmt w:val="lowerRoman"/>
      <w:lvlText w:val="%3."/>
      <w:lvlJc w:val="right"/>
      <w:pPr>
        <w:tabs>
          <w:tab w:val="num" w:pos="2580"/>
        </w:tabs>
        <w:ind w:left="2580" w:hanging="180"/>
      </w:pPr>
      <w:rPr>
        <w:rFonts w:cs="Times New Roman"/>
      </w:rPr>
    </w:lvl>
    <w:lvl w:ilvl="3" w:tplc="0409000F" w:tentative="1">
      <w:start w:val="1"/>
      <w:numFmt w:val="decimal"/>
      <w:lvlText w:val="%4."/>
      <w:lvlJc w:val="left"/>
      <w:pPr>
        <w:tabs>
          <w:tab w:val="num" w:pos="3300"/>
        </w:tabs>
        <w:ind w:left="3300" w:hanging="360"/>
      </w:pPr>
      <w:rPr>
        <w:rFonts w:cs="Times New Roman"/>
      </w:rPr>
    </w:lvl>
    <w:lvl w:ilvl="4" w:tplc="04090019" w:tentative="1">
      <w:start w:val="1"/>
      <w:numFmt w:val="lowerLetter"/>
      <w:lvlText w:val="%5."/>
      <w:lvlJc w:val="left"/>
      <w:pPr>
        <w:tabs>
          <w:tab w:val="num" w:pos="4020"/>
        </w:tabs>
        <w:ind w:left="4020" w:hanging="360"/>
      </w:pPr>
      <w:rPr>
        <w:rFonts w:cs="Times New Roman"/>
      </w:rPr>
    </w:lvl>
    <w:lvl w:ilvl="5" w:tplc="0409001B" w:tentative="1">
      <w:start w:val="1"/>
      <w:numFmt w:val="lowerRoman"/>
      <w:lvlText w:val="%6."/>
      <w:lvlJc w:val="right"/>
      <w:pPr>
        <w:tabs>
          <w:tab w:val="num" w:pos="4740"/>
        </w:tabs>
        <w:ind w:left="4740" w:hanging="180"/>
      </w:pPr>
      <w:rPr>
        <w:rFonts w:cs="Times New Roman"/>
      </w:rPr>
    </w:lvl>
    <w:lvl w:ilvl="6" w:tplc="0409000F" w:tentative="1">
      <w:start w:val="1"/>
      <w:numFmt w:val="decimal"/>
      <w:lvlText w:val="%7."/>
      <w:lvlJc w:val="left"/>
      <w:pPr>
        <w:tabs>
          <w:tab w:val="num" w:pos="5460"/>
        </w:tabs>
        <w:ind w:left="5460" w:hanging="360"/>
      </w:pPr>
      <w:rPr>
        <w:rFonts w:cs="Times New Roman"/>
      </w:rPr>
    </w:lvl>
    <w:lvl w:ilvl="7" w:tplc="04090019" w:tentative="1">
      <w:start w:val="1"/>
      <w:numFmt w:val="lowerLetter"/>
      <w:lvlText w:val="%8."/>
      <w:lvlJc w:val="left"/>
      <w:pPr>
        <w:tabs>
          <w:tab w:val="num" w:pos="6180"/>
        </w:tabs>
        <w:ind w:left="6180" w:hanging="360"/>
      </w:pPr>
      <w:rPr>
        <w:rFonts w:cs="Times New Roman"/>
      </w:rPr>
    </w:lvl>
    <w:lvl w:ilvl="8" w:tplc="0409001B" w:tentative="1">
      <w:start w:val="1"/>
      <w:numFmt w:val="lowerRoman"/>
      <w:lvlText w:val="%9."/>
      <w:lvlJc w:val="right"/>
      <w:pPr>
        <w:tabs>
          <w:tab w:val="num" w:pos="6900"/>
        </w:tabs>
        <w:ind w:left="6900" w:hanging="180"/>
      </w:pPr>
      <w:rPr>
        <w:rFonts w:cs="Times New Roman"/>
      </w:rPr>
    </w:lvl>
  </w:abstractNum>
  <w:abstractNum w:abstractNumId="1">
    <w:nsid w:val="346D7127"/>
    <w:multiLevelType w:val="hybridMultilevel"/>
    <w:tmpl w:val="5CEE8B6A"/>
    <w:lvl w:ilvl="0" w:tplc="91C6BC72">
      <w:start w:val="1"/>
      <w:numFmt w:val="decimal"/>
      <w:lvlText w:val="%1"/>
      <w:lvlJc w:val="left"/>
      <w:pPr>
        <w:tabs>
          <w:tab w:val="num" w:pos="360"/>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4FF"/>
    <w:rsid w:val="0000715D"/>
    <w:rsid w:val="000177F3"/>
    <w:rsid w:val="0003126A"/>
    <w:rsid w:val="00051482"/>
    <w:rsid w:val="000602BC"/>
    <w:rsid w:val="00061D7C"/>
    <w:rsid w:val="00071360"/>
    <w:rsid w:val="00082F18"/>
    <w:rsid w:val="000B6FBB"/>
    <w:rsid w:val="000E0243"/>
    <w:rsid w:val="00136564"/>
    <w:rsid w:val="00146E78"/>
    <w:rsid w:val="001A0C31"/>
    <w:rsid w:val="001D5404"/>
    <w:rsid w:val="001F15FD"/>
    <w:rsid w:val="00227CF6"/>
    <w:rsid w:val="00243270"/>
    <w:rsid w:val="00243319"/>
    <w:rsid w:val="002A0D8F"/>
    <w:rsid w:val="002B1E10"/>
    <w:rsid w:val="002B7218"/>
    <w:rsid w:val="002C1F4C"/>
    <w:rsid w:val="00307CAA"/>
    <w:rsid w:val="00327B39"/>
    <w:rsid w:val="00327F0C"/>
    <w:rsid w:val="00371E9B"/>
    <w:rsid w:val="003A37D0"/>
    <w:rsid w:val="003A6B98"/>
    <w:rsid w:val="003E6CFF"/>
    <w:rsid w:val="003F09CD"/>
    <w:rsid w:val="00417B66"/>
    <w:rsid w:val="00455E30"/>
    <w:rsid w:val="00497C5F"/>
    <w:rsid w:val="004F311B"/>
    <w:rsid w:val="005229F7"/>
    <w:rsid w:val="00571B4B"/>
    <w:rsid w:val="00573748"/>
    <w:rsid w:val="005759B8"/>
    <w:rsid w:val="00601694"/>
    <w:rsid w:val="006117D6"/>
    <w:rsid w:val="00621508"/>
    <w:rsid w:val="006818A7"/>
    <w:rsid w:val="006C659A"/>
    <w:rsid w:val="00703921"/>
    <w:rsid w:val="0070506B"/>
    <w:rsid w:val="00721D29"/>
    <w:rsid w:val="00723784"/>
    <w:rsid w:val="00730B33"/>
    <w:rsid w:val="00734225"/>
    <w:rsid w:val="00752DDA"/>
    <w:rsid w:val="00773D5E"/>
    <w:rsid w:val="007C5B56"/>
    <w:rsid w:val="007D4B3E"/>
    <w:rsid w:val="007E5575"/>
    <w:rsid w:val="00824544"/>
    <w:rsid w:val="00901A17"/>
    <w:rsid w:val="009068C3"/>
    <w:rsid w:val="0092770D"/>
    <w:rsid w:val="00934313"/>
    <w:rsid w:val="00934988"/>
    <w:rsid w:val="00945274"/>
    <w:rsid w:val="0095383F"/>
    <w:rsid w:val="009727F0"/>
    <w:rsid w:val="009B4848"/>
    <w:rsid w:val="00A05672"/>
    <w:rsid w:val="00A618AA"/>
    <w:rsid w:val="00A64449"/>
    <w:rsid w:val="00A95508"/>
    <w:rsid w:val="00AA6537"/>
    <w:rsid w:val="00B120DD"/>
    <w:rsid w:val="00B727C5"/>
    <w:rsid w:val="00B90D5A"/>
    <w:rsid w:val="00BB42C1"/>
    <w:rsid w:val="00BB6CF6"/>
    <w:rsid w:val="00BD5026"/>
    <w:rsid w:val="00BF2D88"/>
    <w:rsid w:val="00C171D6"/>
    <w:rsid w:val="00C27C7A"/>
    <w:rsid w:val="00C347FD"/>
    <w:rsid w:val="00C555AA"/>
    <w:rsid w:val="00C820C5"/>
    <w:rsid w:val="00CA0494"/>
    <w:rsid w:val="00CD3028"/>
    <w:rsid w:val="00D02C1E"/>
    <w:rsid w:val="00D06859"/>
    <w:rsid w:val="00D2391C"/>
    <w:rsid w:val="00D24EE5"/>
    <w:rsid w:val="00D80CB3"/>
    <w:rsid w:val="00D82CDC"/>
    <w:rsid w:val="00E10787"/>
    <w:rsid w:val="00E14224"/>
    <w:rsid w:val="00E27834"/>
    <w:rsid w:val="00E43A47"/>
    <w:rsid w:val="00E67E22"/>
    <w:rsid w:val="00EB2D1C"/>
    <w:rsid w:val="00EC0240"/>
    <w:rsid w:val="00ED1C9B"/>
    <w:rsid w:val="00ED54BD"/>
    <w:rsid w:val="00EF5C7B"/>
    <w:rsid w:val="00F10CD0"/>
    <w:rsid w:val="00F16382"/>
    <w:rsid w:val="00F257E2"/>
    <w:rsid w:val="00F950A9"/>
    <w:rsid w:val="00FA0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semiHidden/>
    <w:locked/>
    <w:rPr>
      <w:rFonts w:ascii=".VnTime" w:hAnsi=".VnTime" w:cs="Times New Roman"/>
      <w:sz w:val="28"/>
      <w:szCs w:val="28"/>
    </w:rPr>
  </w:style>
  <w:style w:type="character" w:styleId="PageNumber">
    <w:name w:val="page number"/>
    <w:basedOn w:val="DefaultParagraphFont"/>
    <w:uiPriority w:val="99"/>
    <w:rsid w:val="00824544"/>
    <w:rPr>
      <w:rFonts w:cs="Times New Roman"/>
    </w:rPr>
  </w:style>
  <w:style w:type="paragraph" w:styleId="ListParagraph">
    <w:name w:val="List Paragraph"/>
    <w:basedOn w:val="Normal"/>
    <w:uiPriority w:val="99"/>
    <w:qFormat/>
    <w:rsid w:val="00307CAA"/>
    <w:pPr>
      <w:ind w:left="720"/>
    </w:pPr>
    <w:rPr>
      <w:rFonts w:ascii="Times New Roman" w:hAnsi="Times New Roman"/>
      <w:sz w:val="26"/>
      <w:szCs w:val="26"/>
    </w:rPr>
  </w:style>
  <w:style w:type="paragraph" w:styleId="BodyText">
    <w:name w:val="Body Text"/>
    <w:basedOn w:val="Normal"/>
    <w:link w:val="BodyTextChar"/>
    <w:uiPriority w:val="1"/>
    <w:qFormat/>
    <w:rsid w:val="0095383F"/>
    <w:pPr>
      <w:widowControl w:val="0"/>
    </w:pPr>
    <w:rPr>
      <w:rFonts w:ascii="Times New Roman" w:hAnsi="Times New Roman"/>
      <w:sz w:val="26"/>
      <w:szCs w:val="26"/>
    </w:rPr>
  </w:style>
  <w:style w:type="character" w:customStyle="1" w:styleId="BodyTextChar">
    <w:name w:val="Body Text Char"/>
    <w:basedOn w:val="DefaultParagraphFont"/>
    <w:link w:val="BodyText"/>
    <w:uiPriority w:val="1"/>
    <w:rsid w:val="0095383F"/>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semiHidden/>
    <w:locked/>
    <w:rPr>
      <w:rFonts w:ascii=".VnTime" w:hAnsi=".VnTime" w:cs="Times New Roman"/>
      <w:sz w:val="28"/>
      <w:szCs w:val="28"/>
    </w:rPr>
  </w:style>
  <w:style w:type="character" w:styleId="PageNumber">
    <w:name w:val="page number"/>
    <w:basedOn w:val="DefaultParagraphFont"/>
    <w:uiPriority w:val="99"/>
    <w:rsid w:val="00824544"/>
    <w:rPr>
      <w:rFonts w:cs="Times New Roman"/>
    </w:rPr>
  </w:style>
  <w:style w:type="paragraph" w:styleId="ListParagraph">
    <w:name w:val="List Paragraph"/>
    <w:basedOn w:val="Normal"/>
    <w:uiPriority w:val="99"/>
    <w:qFormat/>
    <w:rsid w:val="00307CAA"/>
    <w:pPr>
      <w:ind w:left="720"/>
    </w:pPr>
    <w:rPr>
      <w:rFonts w:ascii="Times New Roman" w:hAnsi="Times New Roman"/>
      <w:sz w:val="26"/>
      <w:szCs w:val="26"/>
    </w:rPr>
  </w:style>
  <w:style w:type="paragraph" w:styleId="BodyText">
    <w:name w:val="Body Text"/>
    <w:basedOn w:val="Normal"/>
    <w:link w:val="BodyTextChar"/>
    <w:uiPriority w:val="1"/>
    <w:qFormat/>
    <w:rsid w:val="0095383F"/>
    <w:pPr>
      <w:widowControl w:val="0"/>
    </w:pPr>
    <w:rPr>
      <w:rFonts w:ascii="Times New Roman" w:hAnsi="Times New Roman"/>
      <w:sz w:val="26"/>
      <w:szCs w:val="26"/>
    </w:rPr>
  </w:style>
  <w:style w:type="character" w:customStyle="1" w:styleId="BodyTextChar">
    <w:name w:val="Body Text Char"/>
    <w:basedOn w:val="DefaultParagraphFont"/>
    <w:link w:val="BodyText"/>
    <w:uiPriority w:val="1"/>
    <w:rsid w:val="0095383F"/>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19659">
      <w:bodyDiv w:val="1"/>
      <w:marLeft w:val="0"/>
      <w:marRight w:val="0"/>
      <w:marTop w:val="0"/>
      <w:marBottom w:val="0"/>
      <w:divBdr>
        <w:top w:val="none" w:sz="0" w:space="0" w:color="auto"/>
        <w:left w:val="none" w:sz="0" w:space="0" w:color="auto"/>
        <w:bottom w:val="none" w:sz="0" w:space="0" w:color="auto"/>
        <w:right w:val="none" w:sz="0" w:space="0" w:color="auto"/>
      </w:divBdr>
    </w:div>
    <w:div w:id="716664948">
      <w:bodyDiv w:val="1"/>
      <w:marLeft w:val="0"/>
      <w:marRight w:val="0"/>
      <w:marTop w:val="0"/>
      <w:marBottom w:val="0"/>
      <w:divBdr>
        <w:top w:val="none" w:sz="0" w:space="0" w:color="auto"/>
        <w:left w:val="none" w:sz="0" w:space="0" w:color="auto"/>
        <w:bottom w:val="none" w:sz="0" w:space="0" w:color="auto"/>
        <w:right w:val="none" w:sz="0" w:space="0" w:color="auto"/>
      </w:divBdr>
    </w:div>
    <w:div w:id="1584413020">
      <w:bodyDiv w:val="1"/>
      <w:marLeft w:val="0"/>
      <w:marRight w:val="0"/>
      <w:marTop w:val="0"/>
      <w:marBottom w:val="0"/>
      <w:divBdr>
        <w:top w:val="none" w:sz="0" w:space="0" w:color="auto"/>
        <w:left w:val="none" w:sz="0" w:space="0" w:color="auto"/>
        <w:bottom w:val="none" w:sz="0" w:space="0" w:color="auto"/>
        <w:right w:val="none" w:sz="0" w:space="0" w:color="auto"/>
      </w:divBdr>
    </w:div>
    <w:div w:id="167741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16</Pages>
  <Words>3305</Words>
  <Characters>18843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Tommy_Phan</cp:lastModifiedBy>
  <cp:revision>12</cp:revision>
  <cp:lastPrinted>2013-02-01T01:58:00Z</cp:lastPrinted>
  <dcterms:created xsi:type="dcterms:W3CDTF">2017-09-26T08:35:00Z</dcterms:created>
  <dcterms:modified xsi:type="dcterms:W3CDTF">2017-09-27T06:52:00Z</dcterms:modified>
</cp:coreProperties>
</file>